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一、中共沙河市委社会工作部本级收支预算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一、中共沙河市委社会工作部本级收支预算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193001中共沙河市委社会工作部本级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1406.36</w:t>
            </w:r>
          </w:p>
        </w:tc>
        <w:tc>
          <w:tcPr>
            <w:tcW w:w="4535" w:type="dxa"/>
            <w:vAlign w:val="center"/>
          </w:tcPr>
          <w:p>
            <w:pPr>
              <w:pStyle w:val="12"/>
            </w:pPr>
            <w:r>
              <w:t>一、一般公共服务支出</w:t>
            </w:r>
          </w:p>
        </w:tc>
        <w:tc>
          <w:tcPr>
            <w:tcW w:w="2126" w:type="dxa"/>
            <w:vAlign w:val="center"/>
          </w:tcPr>
          <w:p>
            <w:pPr>
              <w:pStyle w:val="11"/>
            </w:pPr>
            <w:r>
              <w:t>1398.27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1406.36</w:t>
            </w:r>
          </w:p>
        </w:tc>
        <w:tc>
          <w:tcPr>
            <w:tcW w:w="4535" w:type="dxa"/>
            <w:vAlign w:val="center"/>
          </w:tcPr>
          <w:p>
            <w:pPr>
              <w:pStyle w:val="14"/>
            </w:pPr>
            <w:r>
              <w:t>本年支出合计</w:t>
            </w:r>
          </w:p>
        </w:tc>
        <w:tc>
          <w:tcPr>
            <w:tcW w:w="2126" w:type="dxa"/>
            <w:vAlign w:val="center"/>
          </w:tcPr>
          <w:p>
            <w:pPr>
              <w:pStyle w:val="15"/>
            </w:pPr>
            <w:r>
              <w:t>1406.36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1406.36</w:t>
            </w:r>
          </w:p>
        </w:tc>
        <w:tc>
          <w:tcPr>
            <w:tcW w:w="4535" w:type="dxa"/>
            <w:vAlign w:val="center"/>
          </w:tcPr>
          <w:p>
            <w:pPr>
              <w:pStyle w:val="14"/>
            </w:pPr>
            <w:r>
              <w:t>支出总计</w:t>
            </w:r>
          </w:p>
        </w:tc>
        <w:tc>
          <w:tcPr>
            <w:tcW w:w="2126" w:type="dxa"/>
            <w:vAlign w:val="center"/>
          </w:tcPr>
          <w:p>
            <w:pPr>
              <w:pStyle w:val="15"/>
            </w:pPr>
            <w:r>
              <w:t>1406.36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193001中共沙河市委社会工作部本级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1406.36</w:t>
            </w:r>
          </w:p>
        </w:tc>
        <w:tc>
          <w:tcPr>
            <w:tcW w:w="1134" w:type="dxa"/>
            <w:vAlign w:val="center"/>
          </w:tcPr>
          <w:p>
            <w:pPr>
              <w:pStyle w:val="15"/>
            </w:pPr>
            <w:r>
              <w:t>1406.36</w:t>
            </w:r>
          </w:p>
        </w:tc>
        <w:tc>
          <w:tcPr>
            <w:tcW w:w="1134" w:type="dxa"/>
            <w:vAlign w:val="center"/>
          </w:tcPr>
          <w:p>
            <w:pPr>
              <w:pStyle w:val="15"/>
            </w:pPr>
            <w:r>
              <w:t>1406.36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1398.27</w:t>
            </w:r>
          </w:p>
        </w:tc>
        <w:tc>
          <w:tcPr>
            <w:tcW w:w="1134" w:type="dxa"/>
            <w:vAlign w:val="center"/>
          </w:tcPr>
          <w:p>
            <w:pPr>
              <w:pStyle w:val="11"/>
            </w:pPr>
            <w:r>
              <w:t>1398.27</w:t>
            </w:r>
          </w:p>
        </w:tc>
        <w:tc>
          <w:tcPr>
            <w:tcW w:w="1134" w:type="dxa"/>
            <w:vAlign w:val="center"/>
          </w:tcPr>
          <w:p>
            <w:pPr>
              <w:pStyle w:val="11"/>
            </w:pPr>
            <w:r>
              <w:t>1398.27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20139</w:t>
            </w:r>
          </w:p>
        </w:tc>
        <w:tc>
          <w:tcPr>
            <w:tcW w:w="1559" w:type="dxa"/>
            <w:vAlign w:val="center"/>
          </w:tcPr>
          <w:p>
            <w:pPr>
              <w:pStyle w:val="12"/>
            </w:pPr>
            <w:r>
              <w:t>社会工作事务</w:t>
            </w:r>
          </w:p>
        </w:tc>
        <w:tc>
          <w:tcPr>
            <w:tcW w:w="1134" w:type="dxa"/>
            <w:vAlign w:val="center"/>
          </w:tcPr>
          <w:p>
            <w:pPr>
              <w:pStyle w:val="11"/>
            </w:pPr>
            <w:r>
              <w:t>1398.27</w:t>
            </w:r>
          </w:p>
        </w:tc>
        <w:tc>
          <w:tcPr>
            <w:tcW w:w="1134" w:type="dxa"/>
            <w:vAlign w:val="center"/>
          </w:tcPr>
          <w:p>
            <w:pPr>
              <w:pStyle w:val="11"/>
            </w:pPr>
            <w:r>
              <w:t>1398.27</w:t>
            </w:r>
          </w:p>
        </w:tc>
        <w:tc>
          <w:tcPr>
            <w:tcW w:w="1134" w:type="dxa"/>
            <w:vAlign w:val="center"/>
          </w:tcPr>
          <w:p>
            <w:pPr>
              <w:pStyle w:val="11"/>
            </w:pPr>
            <w:r>
              <w:t>1398.27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2013901</w:t>
            </w:r>
          </w:p>
        </w:tc>
        <w:tc>
          <w:tcPr>
            <w:tcW w:w="1559" w:type="dxa"/>
            <w:vAlign w:val="center"/>
          </w:tcPr>
          <w:p>
            <w:pPr>
              <w:pStyle w:val="12"/>
            </w:pPr>
            <w:r>
              <w:t>行政运行</w:t>
            </w:r>
          </w:p>
        </w:tc>
        <w:tc>
          <w:tcPr>
            <w:tcW w:w="1134" w:type="dxa"/>
            <w:vAlign w:val="center"/>
          </w:tcPr>
          <w:p>
            <w:pPr>
              <w:pStyle w:val="11"/>
            </w:pPr>
            <w:r>
              <w:t>27.82</w:t>
            </w:r>
          </w:p>
        </w:tc>
        <w:tc>
          <w:tcPr>
            <w:tcW w:w="1134" w:type="dxa"/>
            <w:vAlign w:val="center"/>
          </w:tcPr>
          <w:p>
            <w:pPr>
              <w:pStyle w:val="11"/>
            </w:pPr>
            <w:r>
              <w:t>27.82</w:t>
            </w:r>
          </w:p>
        </w:tc>
        <w:tc>
          <w:tcPr>
            <w:tcW w:w="1134" w:type="dxa"/>
            <w:vAlign w:val="center"/>
          </w:tcPr>
          <w:p>
            <w:pPr>
              <w:pStyle w:val="11"/>
            </w:pPr>
            <w:r>
              <w:t>27.82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2013904</w:t>
            </w:r>
          </w:p>
        </w:tc>
        <w:tc>
          <w:tcPr>
            <w:tcW w:w="1559" w:type="dxa"/>
            <w:vAlign w:val="center"/>
          </w:tcPr>
          <w:p>
            <w:pPr>
              <w:pStyle w:val="12"/>
            </w:pPr>
            <w:r>
              <w:t>专项业务</w:t>
            </w:r>
          </w:p>
        </w:tc>
        <w:tc>
          <w:tcPr>
            <w:tcW w:w="1134" w:type="dxa"/>
            <w:vAlign w:val="center"/>
          </w:tcPr>
          <w:p>
            <w:pPr>
              <w:pStyle w:val="11"/>
            </w:pPr>
            <w:r>
              <w:t>1370.45</w:t>
            </w:r>
          </w:p>
        </w:tc>
        <w:tc>
          <w:tcPr>
            <w:tcW w:w="1134" w:type="dxa"/>
            <w:vAlign w:val="center"/>
          </w:tcPr>
          <w:p>
            <w:pPr>
              <w:pStyle w:val="11"/>
            </w:pPr>
            <w:r>
              <w:t>1370.45</w:t>
            </w:r>
          </w:p>
        </w:tc>
        <w:tc>
          <w:tcPr>
            <w:tcW w:w="1134" w:type="dxa"/>
            <w:vAlign w:val="center"/>
          </w:tcPr>
          <w:p>
            <w:pPr>
              <w:pStyle w:val="11"/>
            </w:pPr>
            <w:r>
              <w:t>1370.45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3.63</w:t>
            </w:r>
          </w:p>
        </w:tc>
        <w:tc>
          <w:tcPr>
            <w:tcW w:w="1134" w:type="dxa"/>
            <w:vAlign w:val="center"/>
          </w:tcPr>
          <w:p>
            <w:pPr>
              <w:pStyle w:val="11"/>
            </w:pPr>
            <w:r>
              <w:t>3.63</w:t>
            </w:r>
          </w:p>
        </w:tc>
        <w:tc>
          <w:tcPr>
            <w:tcW w:w="1134" w:type="dxa"/>
            <w:vAlign w:val="center"/>
          </w:tcPr>
          <w:p>
            <w:pPr>
              <w:pStyle w:val="11"/>
            </w:pPr>
            <w:r>
              <w:t>3.63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3.63</w:t>
            </w:r>
          </w:p>
        </w:tc>
        <w:tc>
          <w:tcPr>
            <w:tcW w:w="1134" w:type="dxa"/>
            <w:vAlign w:val="center"/>
          </w:tcPr>
          <w:p>
            <w:pPr>
              <w:pStyle w:val="11"/>
            </w:pPr>
            <w:r>
              <w:t>3.63</w:t>
            </w:r>
          </w:p>
        </w:tc>
        <w:tc>
          <w:tcPr>
            <w:tcW w:w="1134" w:type="dxa"/>
            <w:vAlign w:val="center"/>
          </w:tcPr>
          <w:p>
            <w:pPr>
              <w:pStyle w:val="11"/>
            </w:pPr>
            <w:r>
              <w:t>3.63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3.63</w:t>
            </w:r>
          </w:p>
        </w:tc>
        <w:tc>
          <w:tcPr>
            <w:tcW w:w="1134" w:type="dxa"/>
            <w:vAlign w:val="center"/>
          </w:tcPr>
          <w:p>
            <w:pPr>
              <w:pStyle w:val="11"/>
            </w:pPr>
            <w:r>
              <w:t>3.63</w:t>
            </w:r>
          </w:p>
        </w:tc>
        <w:tc>
          <w:tcPr>
            <w:tcW w:w="1134" w:type="dxa"/>
            <w:vAlign w:val="center"/>
          </w:tcPr>
          <w:p>
            <w:pPr>
              <w:pStyle w:val="11"/>
            </w:pPr>
            <w:r>
              <w:t>3.63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1.47</w:t>
            </w:r>
          </w:p>
        </w:tc>
        <w:tc>
          <w:tcPr>
            <w:tcW w:w="1134" w:type="dxa"/>
            <w:vAlign w:val="center"/>
          </w:tcPr>
          <w:p>
            <w:pPr>
              <w:pStyle w:val="11"/>
            </w:pPr>
            <w:r>
              <w:t>1.47</w:t>
            </w:r>
          </w:p>
        </w:tc>
        <w:tc>
          <w:tcPr>
            <w:tcW w:w="1134" w:type="dxa"/>
            <w:vAlign w:val="center"/>
          </w:tcPr>
          <w:p>
            <w:pPr>
              <w:pStyle w:val="11"/>
            </w:pPr>
            <w:r>
              <w:t>1.47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1.47</w:t>
            </w:r>
          </w:p>
        </w:tc>
        <w:tc>
          <w:tcPr>
            <w:tcW w:w="1134" w:type="dxa"/>
            <w:vAlign w:val="center"/>
          </w:tcPr>
          <w:p>
            <w:pPr>
              <w:pStyle w:val="11"/>
            </w:pPr>
            <w:r>
              <w:t>1.47</w:t>
            </w:r>
          </w:p>
        </w:tc>
        <w:tc>
          <w:tcPr>
            <w:tcW w:w="1134" w:type="dxa"/>
            <w:vAlign w:val="center"/>
          </w:tcPr>
          <w:p>
            <w:pPr>
              <w:pStyle w:val="11"/>
            </w:pPr>
            <w:r>
              <w:t>1.47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1.47</w:t>
            </w:r>
          </w:p>
        </w:tc>
        <w:tc>
          <w:tcPr>
            <w:tcW w:w="1134" w:type="dxa"/>
            <w:vAlign w:val="center"/>
          </w:tcPr>
          <w:p>
            <w:pPr>
              <w:pStyle w:val="11"/>
            </w:pPr>
            <w:r>
              <w:t>1.47</w:t>
            </w:r>
          </w:p>
        </w:tc>
        <w:tc>
          <w:tcPr>
            <w:tcW w:w="1134" w:type="dxa"/>
            <w:vAlign w:val="center"/>
          </w:tcPr>
          <w:p>
            <w:pPr>
              <w:pStyle w:val="11"/>
            </w:pPr>
            <w:r>
              <w:t>1.47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2.99</w:t>
            </w:r>
          </w:p>
        </w:tc>
        <w:tc>
          <w:tcPr>
            <w:tcW w:w="1134" w:type="dxa"/>
            <w:vAlign w:val="center"/>
          </w:tcPr>
          <w:p>
            <w:pPr>
              <w:pStyle w:val="11"/>
            </w:pPr>
            <w:r>
              <w:t>2.99</w:t>
            </w:r>
          </w:p>
        </w:tc>
        <w:tc>
          <w:tcPr>
            <w:tcW w:w="1134" w:type="dxa"/>
            <w:vAlign w:val="center"/>
          </w:tcPr>
          <w:p>
            <w:pPr>
              <w:pStyle w:val="11"/>
            </w:pPr>
            <w:r>
              <w:t>2.99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2.99</w:t>
            </w:r>
          </w:p>
        </w:tc>
        <w:tc>
          <w:tcPr>
            <w:tcW w:w="1134" w:type="dxa"/>
            <w:vAlign w:val="center"/>
          </w:tcPr>
          <w:p>
            <w:pPr>
              <w:pStyle w:val="11"/>
            </w:pPr>
            <w:r>
              <w:t>2.99</w:t>
            </w:r>
          </w:p>
        </w:tc>
        <w:tc>
          <w:tcPr>
            <w:tcW w:w="1134" w:type="dxa"/>
            <w:vAlign w:val="center"/>
          </w:tcPr>
          <w:p>
            <w:pPr>
              <w:pStyle w:val="11"/>
            </w:pPr>
            <w:r>
              <w:t>2.99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2.99</w:t>
            </w:r>
          </w:p>
        </w:tc>
        <w:tc>
          <w:tcPr>
            <w:tcW w:w="1134" w:type="dxa"/>
            <w:vAlign w:val="center"/>
          </w:tcPr>
          <w:p>
            <w:pPr>
              <w:pStyle w:val="11"/>
            </w:pPr>
            <w:r>
              <w:t>2.99</w:t>
            </w:r>
          </w:p>
        </w:tc>
        <w:tc>
          <w:tcPr>
            <w:tcW w:w="1134" w:type="dxa"/>
            <w:vAlign w:val="center"/>
          </w:tcPr>
          <w:p>
            <w:pPr>
              <w:pStyle w:val="11"/>
            </w:pPr>
            <w:r>
              <w:t>2.99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193001中共沙河市委社会工作部本级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1406.36</w:t>
            </w:r>
          </w:p>
        </w:tc>
        <w:tc>
          <w:tcPr>
            <w:tcW w:w="1361" w:type="dxa"/>
            <w:vAlign w:val="center"/>
          </w:tcPr>
          <w:p>
            <w:pPr>
              <w:pStyle w:val="15"/>
            </w:pPr>
            <w:r>
              <w:t>35.91</w:t>
            </w:r>
          </w:p>
        </w:tc>
        <w:tc>
          <w:tcPr>
            <w:tcW w:w="1361" w:type="dxa"/>
            <w:vAlign w:val="center"/>
          </w:tcPr>
          <w:p>
            <w:pPr>
              <w:pStyle w:val="15"/>
            </w:pPr>
            <w:r>
              <w:t>1370.45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1398.27</w:t>
            </w:r>
          </w:p>
        </w:tc>
        <w:tc>
          <w:tcPr>
            <w:tcW w:w="1361" w:type="dxa"/>
            <w:vAlign w:val="center"/>
          </w:tcPr>
          <w:p>
            <w:pPr>
              <w:pStyle w:val="11"/>
            </w:pPr>
            <w:r>
              <w:t>27.82</w:t>
            </w:r>
          </w:p>
        </w:tc>
        <w:tc>
          <w:tcPr>
            <w:tcW w:w="1361" w:type="dxa"/>
            <w:vAlign w:val="center"/>
          </w:tcPr>
          <w:p>
            <w:pPr>
              <w:pStyle w:val="11"/>
            </w:pPr>
            <w:r>
              <w:t>1370.45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20139</w:t>
            </w:r>
          </w:p>
        </w:tc>
        <w:tc>
          <w:tcPr>
            <w:tcW w:w="4535" w:type="dxa"/>
            <w:vAlign w:val="center"/>
          </w:tcPr>
          <w:p>
            <w:pPr>
              <w:pStyle w:val="12"/>
            </w:pPr>
            <w:r>
              <w:t>社会工作事务</w:t>
            </w:r>
          </w:p>
        </w:tc>
        <w:tc>
          <w:tcPr>
            <w:tcW w:w="1361" w:type="dxa"/>
            <w:vAlign w:val="center"/>
          </w:tcPr>
          <w:p>
            <w:pPr>
              <w:pStyle w:val="11"/>
            </w:pPr>
            <w:r>
              <w:t>1398.27</w:t>
            </w:r>
          </w:p>
        </w:tc>
        <w:tc>
          <w:tcPr>
            <w:tcW w:w="1361" w:type="dxa"/>
            <w:vAlign w:val="center"/>
          </w:tcPr>
          <w:p>
            <w:pPr>
              <w:pStyle w:val="11"/>
            </w:pPr>
            <w:r>
              <w:t>27.82</w:t>
            </w:r>
          </w:p>
        </w:tc>
        <w:tc>
          <w:tcPr>
            <w:tcW w:w="1361" w:type="dxa"/>
            <w:vAlign w:val="center"/>
          </w:tcPr>
          <w:p>
            <w:pPr>
              <w:pStyle w:val="11"/>
            </w:pPr>
            <w:r>
              <w:t>1370.45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2013901</w:t>
            </w:r>
          </w:p>
        </w:tc>
        <w:tc>
          <w:tcPr>
            <w:tcW w:w="4535" w:type="dxa"/>
            <w:vAlign w:val="center"/>
          </w:tcPr>
          <w:p>
            <w:pPr>
              <w:pStyle w:val="12"/>
            </w:pPr>
            <w:r>
              <w:t>行政运行</w:t>
            </w:r>
          </w:p>
        </w:tc>
        <w:tc>
          <w:tcPr>
            <w:tcW w:w="1361" w:type="dxa"/>
            <w:vAlign w:val="center"/>
          </w:tcPr>
          <w:p>
            <w:pPr>
              <w:pStyle w:val="11"/>
            </w:pPr>
            <w:r>
              <w:t>27.82</w:t>
            </w:r>
          </w:p>
        </w:tc>
        <w:tc>
          <w:tcPr>
            <w:tcW w:w="1361" w:type="dxa"/>
            <w:vAlign w:val="center"/>
          </w:tcPr>
          <w:p>
            <w:pPr>
              <w:pStyle w:val="11"/>
            </w:pPr>
            <w:r>
              <w:t>27.82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2013904</w:t>
            </w:r>
          </w:p>
        </w:tc>
        <w:tc>
          <w:tcPr>
            <w:tcW w:w="4535" w:type="dxa"/>
            <w:vAlign w:val="center"/>
          </w:tcPr>
          <w:p>
            <w:pPr>
              <w:pStyle w:val="12"/>
            </w:pPr>
            <w:r>
              <w:t>专项业务</w:t>
            </w:r>
          </w:p>
        </w:tc>
        <w:tc>
          <w:tcPr>
            <w:tcW w:w="1361" w:type="dxa"/>
            <w:vAlign w:val="center"/>
          </w:tcPr>
          <w:p>
            <w:pPr>
              <w:pStyle w:val="11"/>
            </w:pPr>
            <w:r>
              <w:t>1370.45</w:t>
            </w:r>
          </w:p>
        </w:tc>
        <w:tc>
          <w:tcPr>
            <w:tcW w:w="1361" w:type="dxa"/>
            <w:vAlign w:val="center"/>
          </w:tcPr>
          <w:p>
            <w:pPr>
              <w:pStyle w:val="11"/>
            </w:pPr>
          </w:p>
        </w:tc>
        <w:tc>
          <w:tcPr>
            <w:tcW w:w="1361" w:type="dxa"/>
            <w:vAlign w:val="center"/>
          </w:tcPr>
          <w:p>
            <w:pPr>
              <w:pStyle w:val="11"/>
            </w:pPr>
            <w:r>
              <w:t>1370.45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3.63</w:t>
            </w:r>
          </w:p>
        </w:tc>
        <w:tc>
          <w:tcPr>
            <w:tcW w:w="1361" w:type="dxa"/>
            <w:vAlign w:val="center"/>
          </w:tcPr>
          <w:p>
            <w:pPr>
              <w:pStyle w:val="11"/>
            </w:pPr>
            <w:r>
              <w:t>3.63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3.63</w:t>
            </w:r>
          </w:p>
        </w:tc>
        <w:tc>
          <w:tcPr>
            <w:tcW w:w="1361" w:type="dxa"/>
            <w:vAlign w:val="center"/>
          </w:tcPr>
          <w:p>
            <w:pPr>
              <w:pStyle w:val="11"/>
            </w:pPr>
            <w:r>
              <w:t>3.63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3.63</w:t>
            </w:r>
          </w:p>
        </w:tc>
        <w:tc>
          <w:tcPr>
            <w:tcW w:w="1361" w:type="dxa"/>
            <w:vAlign w:val="center"/>
          </w:tcPr>
          <w:p>
            <w:pPr>
              <w:pStyle w:val="11"/>
            </w:pPr>
            <w:r>
              <w:t>3.63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1.47</w:t>
            </w:r>
          </w:p>
        </w:tc>
        <w:tc>
          <w:tcPr>
            <w:tcW w:w="1361" w:type="dxa"/>
            <w:vAlign w:val="center"/>
          </w:tcPr>
          <w:p>
            <w:pPr>
              <w:pStyle w:val="11"/>
            </w:pPr>
            <w:r>
              <w:t>1.47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1.47</w:t>
            </w:r>
          </w:p>
        </w:tc>
        <w:tc>
          <w:tcPr>
            <w:tcW w:w="1361" w:type="dxa"/>
            <w:vAlign w:val="center"/>
          </w:tcPr>
          <w:p>
            <w:pPr>
              <w:pStyle w:val="11"/>
            </w:pPr>
            <w:r>
              <w:t>1.47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1.47</w:t>
            </w:r>
          </w:p>
        </w:tc>
        <w:tc>
          <w:tcPr>
            <w:tcW w:w="1361" w:type="dxa"/>
            <w:vAlign w:val="center"/>
          </w:tcPr>
          <w:p>
            <w:pPr>
              <w:pStyle w:val="11"/>
            </w:pPr>
            <w:r>
              <w:t>1.47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2.99</w:t>
            </w:r>
          </w:p>
        </w:tc>
        <w:tc>
          <w:tcPr>
            <w:tcW w:w="1361" w:type="dxa"/>
            <w:vAlign w:val="center"/>
          </w:tcPr>
          <w:p>
            <w:pPr>
              <w:pStyle w:val="11"/>
            </w:pPr>
            <w:r>
              <w:t>2.99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2.99</w:t>
            </w:r>
          </w:p>
        </w:tc>
        <w:tc>
          <w:tcPr>
            <w:tcW w:w="1361" w:type="dxa"/>
            <w:vAlign w:val="center"/>
          </w:tcPr>
          <w:p>
            <w:pPr>
              <w:pStyle w:val="11"/>
            </w:pPr>
            <w:r>
              <w:t>2.99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2.99</w:t>
            </w:r>
          </w:p>
        </w:tc>
        <w:tc>
          <w:tcPr>
            <w:tcW w:w="1361" w:type="dxa"/>
            <w:vAlign w:val="center"/>
          </w:tcPr>
          <w:p>
            <w:pPr>
              <w:pStyle w:val="11"/>
            </w:pPr>
            <w:r>
              <w:t>2.99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193001中共沙河市委社会工作部本级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1406.36</w:t>
            </w:r>
          </w:p>
        </w:tc>
        <w:tc>
          <w:tcPr>
            <w:tcW w:w="3402" w:type="dxa"/>
            <w:vAlign w:val="center"/>
          </w:tcPr>
          <w:p>
            <w:pPr>
              <w:pStyle w:val="12"/>
            </w:pPr>
            <w:r>
              <w:t>一、一般公共服务支出</w:t>
            </w:r>
          </w:p>
        </w:tc>
        <w:tc>
          <w:tcPr>
            <w:tcW w:w="1474" w:type="dxa"/>
            <w:vAlign w:val="center"/>
          </w:tcPr>
          <w:p>
            <w:pPr>
              <w:pStyle w:val="11"/>
            </w:pPr>
            <w:r>
              <w:t>1398.27</w:t>
            </w:r>
          </w:p>
        </w:tc>
        <w:tc>
          <w:tcPr>
            <w:tcW w:w="1474" w:type="dxa"/>
            <w:vAlign w:val="center"/>
          </w:tcPr>
          <w:p>
            <w:pPr>
              <w:pStyle w:val="11"/>
            </w:pPr>
            <w:r>
              <w:t>1398.27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3.63</w:t>
            </w:r>
          </w:p>
        </w:tc>
        <w:tc>
          <w:tcPr>
            <w:tcW w:w="1474" w:type="dxa"/>
            <w:vAlign w:val="center"/>
          </w:tcPr>
          <w:p>
            <w:pPr>
              <w:pStyle w:val="11"/>
            </w:pPr>
            <w:r>
              <w:t>3.63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1.47</w:t>
            </w:r>
          </w:p>
        </w:tc>
        <w:tc>
          <w:tcPr>
            <w:tcW w:w="1474" w:type="dxa"/>
            <w:vAlign w:val="center"/>
          </w:tcPr>
          <w:p>
            <w:pPr>
              <w:pStyle w:val="11"/>
            </w:pPr>
            <w:r>
              <w:t>1.47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2.99</w:t>
            </w:r>
          </w:p>
        </w:tc>
        <w:tc>
          <w:tcPr>
            <w:tcW w:w="1474" w:type="dxa"/>
            <w:vAlign w:val="center"/>
          </w:tcPr>
          <w:p>
            <w:pPr>
              <w:pStyle w:val="11"/>
            </w:pPr>
            <w:r>
              <w:t>2.99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1406.36</w:t>
            </w:r>
          </w:p>
        </w:tc>
        <w:tc>
          <w:tcPr>
            <w:tcW w:w="3402" w:type="dxa"/>
            <w:vAlign w:val="center"/>
          </w:tcPr>
          <w:p>
            <w:pPr>
              <w:pStyle w:val="14"/>
            </w:pPr>
            <w:r>
              <w:t>本年支出合计</w:t>
            </w:r>
          </w:p>
        </w:tc>
        <w:tc>
          <w:tcPr>
            <w:tcW w:w="1474" w:type="dxa"/>
            <w:vAlign w:val="center"/>
          </w:tcPr>
          <w:p>
            <w:pPr>
              <w:pStyle w:val="15"/>
            </w:pPr>
            <w:r>
              <w:t>1406.36</w:t>
            </w:r>
          </w:p>
        </w:tc>
        <w:tc>
          <w:tcPr>
            <w:tcW w:w="1474" w:type="dxa"/>
            <w:vAlign w:val="center"/>
          </w:tcPr>
          <w:p>
            <w:pPr>
              <w:pStyle w:val="15"/>
            </w:pPr>
            <w:r>
              <w:t>1406.36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1406.36</w:t>
            </w:r>
          </w:p>
        </w:tc>
        <w:tc>
          <w:tcPr>
            <w:tcW w:w="3402" w:type="dxa"/>
            <w:vAlign w:val="center"/>
          </w:tcPr>
          <w:p>
            <w:pPr>
              <w:pStyle w:val="14"/>
            </w:pPr>
            <w:r>
              <w:t>支出总计</w:t>
            </w:r>
          </w:p>
        </w:tc>
        <w:tc>
          <w:tcPr>
            <w:tcW w:w="1474" w:type="dxa"/>
            <w:vAlign w:val="center"/>
          </w:tcPr>
          <w:p>
            <w:pPr>
              <w:pStyle w:val="15"/>
            </w:pPr>
            <w:r>
              <w:t>1406.36</w:t>
            </w:r>
          </w:p>
        </w:tc>
        <w:tc>
          <w:tcPr>
            <w:tcW w:w="1474" w:type="dxa"/>
            <w:vAlign w:val="center"/>
          </w:tcPr>
          <w:p>
            <w:pPr>
              <w:pStyle w:val="15"/>
            </w:pPr>
            <w:r>
              <w:t>1406.36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193001中共沙河市委社会工作部本级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1406.36</w:t>
            </w:r>
          </w:p>
        </w:tc>
        <w:tc>
          <w:tcPr>
            <w:tcW w:w="2551" w:type="dxa"/>
            <w:vAlign w:val="center"/>
          </w:tcPr>
          <w:p>
            <w:pPr>
              <w:pStyle w:val="15"/>
            </w:pPr>
            <w:r>
              <w:t>35.91</w:t>
            </w:r>
          </w:p>
        </w:tc>
        <w:tc>
          <w:tcPr>
            <w:tcW w:w="2551" w:type="dxa"/>
            <w:vAlign w:val="center"/>
          </w:tcPr>
          <w:p>
            <w:pPr>
              <w:pStyle w:val="15"/>
            </w:pPr>
            <w:r>
              <w:t>1370.45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1398.27</w:t>
            </w:r>
          </w:p>
        </w:tc>
        <w:tc>
          <w:tcPr>
            <w:tcW w:w="2551" w:type="dxa"/>
            <w:vAlign w:val="center"/>
          </w:tcPr>
          <w:p>
            <w:pPr>
              <w:pStyle w:val="11"/>
            </w:pPr>
            <w:r>
              <w:t>27.82</w:t>
            </w:r>
          </w:p>
        </w:tc>
        <w:tc>
          <w:tcPr>
            <w:tcW w:w="2551" w:type="dxa"/>
            <w:vAlign w:val="center"/>
          </w:tcPr>
          <w:p>
            <w:pPr>
              <w:pStyle w:val="11"/>
            </w:pPr>
            <w:r>
              <w:t>1370.45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20139</w:t>
            </w:r>
          </w:p>
        </w:tc>
        <w:tc>
          <w:tcPr>
            <w:tcW w:w="4535" w:type="dxa"/>
            <w:vAlign w:val="center"/>
          </w:tcPr>
          <w:p>
            <w:pPr>
              <w:pStyle w:val="12"/>
            </w:pPr>
            <w:r>
              <w:t>社会工作事务</w:t>
            </w:r>
          </w:p>
        </w:tc>
        <w:tc>
          <w:tcPr>
            <w:tcW w:w="2551" w:type="dxa"/>
            <w:vAlign w:val="center"/>
          </w:tcPr>
          <w:p>
            <w:pPr>
              <w:pStyle w:val="11"/>
            </w:pPr>
            <w:r>
              <w:t>1398.27</w:t>
            </w:r>
          </w:p>
        </w:tc>
        <w:tc>
          <w:tcPr>
            <w:tcW w:w="2551" w:type="dxa"/>
            <w:vAlign w:val="center"/>
          </w:tcPr>
          <w:p>
            <w:pPr>
              <w:pStyle w:val="11"/>
            </w:pPr>
            <w:r>
              <w:t>27.82</w:t>
            </w:r>
          </w:p>
        </w:tc>
        <w:tc>
          <w:tcPr>
            <w:tcW w:w="2551" w:type="dxa"/>
            <w:vAlign w:val="center"/>
          </w:tcPr>
          <w:p>
            <w:pPr>
              <w:pStyle w:val="11"/>
            </w:pPr>
            <w:r>
              <w:t>1370.45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2013901</w:t>
            </w:r>
          </w:p>
        </w:tc>
        <w:tc>
          <w:tcPr>
            <w:tcW w:w="4535" w:type="dxa"/>
            <w:vAlign w:val="center"/>
          </w:tcPr>
          <w:p>
            <w:pPr>
              <w:pStyle w:val="12"/>
            </w:pPr>
            <w:r>
              <w:t>行政运行</w:t>
            </w:r>
          </w:p>
        </w:tc>
        <w:tc>
          <w:tcPr>
            <w:tcW w:w="2551" w:type="dxa"/>
            <w:vAlign w:val="center"/>
          </w:tcPr>
          <w:p>
            <w:pPr>
              <w:pStyle w:val="11"/>
            </w:pPr>
            <w:r>
              <w:t>27.82</w:t>
            </w:r>
          </w:p>
        </w:tc>
        <w:tc>
          <w:tcPr>
            <w:tcW w:w="2551" w:type="dxa"/>
            <w:vAlign w:val="center"/>
          </w:tcPr>
          <w:p>
            <w:pPr>
              <w:pStyle w:val="11"/>
            </w:pPr>
            <w:r>
              <w:t>27.82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2013904</w:t>
            </w:r>
          </w:p>
        </w:tc>
        <w:tc>
          <w:tcPr>
            <w:tcW w:w="4535" w:type="dxa"/>
            <w:vAlign w:val="center"/>
          </w:tcPr>
          <w:p>
            <w:pPr>
              <w:pStyle w:val="12"/>
            </w:pPr>
            <w:r>
              <w:t>专项业务</w:t>
            </w:r>
          </w:p>
        </w:tc>
        <w:tc>
          <w:tcPr>
            <w:tcW w:w="2551" w:type="dxa"/>
            <w:vAlign w:val="center"/>
          </w:tcPr>
          <w:p>
            <w:pPr>
              <w:pStyle w:val="11"/>
            </w:pPr>
            <w:r>
              <w:t>1370.45</w:t>
            </w:r>
          </w:p>
        </w:tc>
        <w:tc>
          <w:tcPr>
            <w:tcW w:w="2551" w:type="dxa"/>
            <w:vAlign w:val="center"/>
          </w:tcPr>
          <w:p>
            <w:pPr>
              <w:pStyle w:val="11"/>
            </w:pPr>
          </w:p>
        </w:tc>
        <w:tc>
          <w:tcPr>
            <w:tcW w:w="2551" w:type="dxa"/>
            <w:vAlign w:val="center"/>
          </w:tcPr>
          <w:p>
            <w:pPr>
              <w:pStyle w:val="11"/>
            </w:pPr>
            <w:r>
              <w:t>1370.45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3.63</w:t>
            </w:r>
          </w:p>
        </w:tc>
        <w:tc>
          <w:tcPr>
            <w:tcW w:w="2551" w:type="dxa"/>
            <w:vAlign w:val="center"/>
          </w:tcPr>
          <w:p>
            <w:pPr>
              <w:pStyle w:val="11"/>
            </w:pPr>
            <w:r>
              <w:t>3.63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3.63</w:t>
            </w:r>
          </w:p>
        </w:tc>
        <w:tc>
          <w:tcPr>
            <w:tcW w:w="2551" w:type="dxa"/>
            <w:vAlign w:val="center"/>
          </w:tcPr>
          <w:p>
            <w:pPr>
              <w:pStyle w:val="11"/>
            </w:pPr>
            <w:r>
              <w:t>3.63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3.63</w:t>
            </w:r>
          </w:p>
        </w:tc>
        <w:tc>
          <w:tcPr>
            <w:tcW w:w="2551" w:type="dxa"/>
            <w:vAlign w:val="center"/>
          </w:tcPr>
          <w:p>
            <w:pPr>
              <w:pStyle w:val="11"/>
            </w:pPr>
            <w:r>
              <w:t>3.63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1.47</w:t>
            </w:r>
          </w:p>
        </w:tc>
        <w:tc>
          <w:tcPr>
            <w:tcW w:w="2551" w:type="dxa"/>
            <w:vAlign w:val="center"/>
          </w:tcPr>
          <w:p>
            <w:pPr>
              <w:pStyle w:val="11"/>
            </w:pPr>
            <w:r>
              <w:t>1.47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1.47</w:t>
            </w:r>
          </w:p>
        </w:tc>
        <w:tc>
          <w:tcPr>
            <w:tcW w:w="2551" w:type="dxa"/>
            <w:vAlign w:val="center"/>
          </w:tcPr>
          <w:p>
            <w:pPr>
              <w:pStyle w:val="11"/>
            </w:pPr>
            <w:r>
              <w:t>1.47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1.47</w:t>
            </w:r>
          </w:p>
        </w:tc>
        <w:tc>
          <w:tcPr>
            <w:tcW w:w="2551" w:type="dxa"/>
            <w:vAlign w:val="center"/>
          </w:tcPr>
          <w:p>
            <w:pPr>
              <w:pStyle w:val="11"/>
            </w:pPr>
            <w:r>
              <w:t>1.47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2.99</w:t>
            </w:r>
          </w:p>
        </w:tc>
        <w:tc>
          <w:tcPr>
            <w:tcW w:w="2551" w:type="dxa"/>
            <w:vAlign w:val="center"/>
          </w:tcPr>
          <w:p>
            <w:pPr>
              <w:pStyle w:val="11"/>
            </w:pPr>
            <w:r>
              <w:t>2.99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2.99</w:t>
            </w:r>
          </w:p>
        </w:tc>
        <w:tc>
          <w:tcPr>
            <w:tcW w:w="2551" w:type="dxa"/>
            <w:vAlign w:val="center"/>
          </w:tcPr>
          <w:p>
            <w:pPr>
              <w:pStyle w:val="11"/>
            </w:pPr>
            <w:r>
              <w:t>2.99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2.99</w:t>
            </w:r>
          </w:p>
        </w:tc>
        <w:tc>
          <w:tcPr>
            <w:tcW w:w="2551" w:type="dxa"/>
            <w:vAlign w:val="center"/>
          </w:tcPr>
          <w:p>
            <w:pPr>
              <w:pStyle w:val="11"/>
            </w:pPr>
            <w:r>
              <w:t>2.99</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193001中共沙河市委社会工作部本级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35.91</w:t>
            </w:r>
          </w:p>
        </w:tc>
        <w:tc>
          <w:tcPr>
            <w:tcW w:w="2551" w:type="dxa"/>
            <w:vAlign w:val="center"/>
          </w:tcPr>
          <w:p>
            <w:pPr>
              <w:pStyle w:val="15"/>
            </w:pPr>
            <w:r>
              <w:t>32.41</w:t>
            </w:r>
          </w:p>
        </w:tc>
        <w:tc>
          <w:tcPr>
            <w:tcW w:w="2551" w:type="dxa"/>
            <w:vAlign w:val="center"/>
          </w:tcPr>
          <w:p>
            <w:pPr>
              <w:pStyle w:val="15"/>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32.41</w:t>
            </w:r>
          </w:p>
        </w:tc>
        <w:tc>
          <w:tcPr>
            <w:tcW w:w="2551" w:type="dxa"/>
            <w:vAlign w:val="center"/>
          </w:tcPr>
          <w:p>
            <w:pPr>
              <w:pStyle w:val="11"/>
            </w:pPr>
            <w:r>
              <w:t>32.41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12.43</w:t>
            </w:r>
          </w:p>
        </w:tc>
        <w:tc>
          <w:tcPr>
            <w:tcW w:w="2551" w:type="dxa"/>
            <w:vAlign w:val="center"/>
          </w:tcPr>
          <w:p>
            <w:pPr>
              <w:pStyle w:val="11"/>
            </w:pPr>
            <w:r>
              <w:t>12.43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7.26</w:t>
            </w:r>
          </w:p>
        </w:tc>
        <w:tc>
          <w:tcPr>
            <w:tcW w:w="2551" w:type="dxa"/>
            <w:vAlign w:val="center"/>
          </w:tcPr>
          <w:p>
            <w:pPr>
              <w:pStyle w:val="11"/>
            </w:pPr>
            <w:r>
              <w:t>7.26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4.63</w:t>
            </w:r>
          </w:p>
        </w:tc>
        <w:tc>
          <w:tcPr>
            <w:tcW w:w="2551" w:type="dxa"/>
            <w:vAlign w:val="center"/>
          </w:tcPr>
          <w:p>
            <w:pPr>
              <w:pStyle w:val="11"/>
            </w:pPr>
            <w:r>
              <w:t>4.63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3.63</w:t>
            </w:r>
          </w:p>
        </w:tc>
        <w:tc>
          <w:tcPr>
            <w:tcW w:w="2551" w:type="dxa"/>
            <w:vAlign w:val="center"/>
          </w:tcPr>
          <w:p>
            <w:pPr>
              <w:pStyle w:val="11"/>
            </w:pPr>
            <w:r>
              <w:t>3.63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1.47</w:t>
            </w:r>
          </w:p>
        </w:tc>
        <w:tc>
          <w:tcPr>
            <w:tcW w:w="2551" w:type="dxa"/>
            <w:vAlign w:val="center"/>
          </w:tcPr>
          <w:p>
            <w:pPr>
              <w:pStyle w:val="11"/>
            </w:pPr>
            <w:r>
              <w:t>1.47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2.99</w:t>
            </w:r>
          </w:p>
        </w:tc>
        <w:tc>
          <w:tcPr>
            <w:tcW w:w="2551" w:type="dxa"/>
            <w:vAlign w:val="center"/>
          </w:tcPr>
          <w:p>
            <w:pPr>
              <w:pStyle w:val="11"/>
            </w:pPr>
            <w:r>
              <w:t>2.99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0.24</w:t>
            </w:r>
          </w:p>
        </w:tc>
        <w:tc>
          <w:tcPr>
            <w:tcW w:w="2551" w:type="dxa"/>
            <w:vAlign w:val="center"/>
          </w:tcPr>
          <w:p>
            <w:pPr>
              <w:pStyle w:val="11"/>
            </w:pPr>
          </w:p>
        </w:tc>
        <w:tc>
          <w:tcPr>
            <w:tcW w:w="2551"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0.72</w:t>
            </w:r>
          </w:p>
        </w:tc>
        <w:tc>
          <w:tcPr>
            <w:tcW w:w="2551" w:type="dxa"/>
            <w:vAlign w:val="center"/>
          </w:tcPr>
          <w:p>
            <w:pPr>
              <w:pStyle w:val="11"/>
            </w:pPr>
          </w:p>
        </w:tc>
        <w:tc>
          <w:tcPr>
            <w:tcW w:w="2551"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0.25</w:t>
            </w:r>
          </w:p>
        </w:tc>
        <w:tc>
          <w:tcPr>
            <w:tcW w:w="2551" w:type="dxa"/>
            <w:vAlign w:val="center"/>
          </w:tcPr>
          <w:p>
            <w:pPr>
              <w:pStyle w:val="11"/>
            </w:pPr>
          </w:p>
        </w:tc>
        <w:tc>
          <w:tcPr>
            <w:tcW w:w="2551" w:type="dxa"/>
            <w:vAlign w:val="center"/>
          </w:tcPr>
          <w:p>
            <w:pPr>
              <w:pStyle w:val="11"/>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0.31</w:t>
            </w:r>
          </w:p>
        </w:tc>
        <w:tc>
          <w:tcPr>
            <w:tcW w:w="2551" w:type="dxa"/>
            <w:vAlign w:val="center"/>
          </w:tcPr>
          <w:p>
            <w:pPr>
              <w:pStyle w:val="11"/>
            </w:pPr>
          </w:p>
        </w:tc>
        <w:tc>
          <w:tcPr>
            <w:tcW w:w="2551" w:type="dxa"/>
            <w:vAlign w:val="center"/>
          </w:tcPr>
          <w:p>
            <w:pPr>
              <w:pStyle w:val="11"/>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1.98</w:t>
            </w:r>
          </w:p>
        </w:tc>
        <w:tc>
          <w:tcPr>
            <w:tcW w:w="2551" w:type="dxa"/>
            <w:vAlign w:val="center"/>
          </w:tcPr>
          <w:p>
            <w:pPr>
              <w:pStyle w:val="11"/>
            </w:pPr>
          </w:p>
        </w:tc>
        <w:tc>
          <w:tcPr>
            <w:tcW w:w="2551" w:type="dxa"/>
            <w:vAlign w:val="center"/>
          </w:tcPr>
          <w:p>
            <w:pPr>
              <w:pStyle w:val="11"/>
            </w:pPr>
            <w:r>
              <w:t>1.98</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193001中共沙河市委社会工作部本级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193001中共沙河市委社会工作部本级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193001中共沙河市委社会工作部本级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中共沙河市委社会工作部本级2025年单位预算信息公开情况说明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按照《中华人民共和国预算法》、《地方预决算公开操作规程》和《关于进一步推进预算公开工作的实施意见》规定，现将中共沙河市委社会工作部本级2025年单位预算公开如下：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中共沙河市委社会工作部研究相关理论、政策和规划，拟订相关地方性法规草案、规范性文件并组织实施。负责市委非公有制经济组织和社会组织工作委员会日常工作。深入调查研究，及时向市委报告工作情况并提出建议。统筹指导群众利益协调、诉求表达、矛盾调处、权益保障等人民信访工作，协调解决人民群众急难愁盼的重大问题。指导人民建议征集工作，向市委、市政府及时反映公民、法人和其他组织对党和国家事业发展提出的重要意见建议。</w:t>
      </w:r>
    </w:p>
    <w:p>
      <w:pPr>
        <w:pStyle w:val="22"/>
        <w:ind w:left="0" w:leftChars="0" w:firstLine="0" w:firstLineChars="0"/>
      </w:pPr>
      <w:r>
        <w:t>统筹推进党建引领基层治理和基层政权建设，协调推进城乡社区治理体系和治理能力建设，推动基层民主政治建设，指导监督基层群众自治制度的有效实施，健全基层群众自治机制。指导全市性社会组织党建工作，统一领导全市性行业协会商会党的工作，协调推动行业协会商会深化改革和转型发展。指导混合所有制企业、非公有制企业和新经济组织、新社会组织、新就业群体党建工作，指导协调相关企业单位、社会组织、就业群体中党员的教育、管理、监督和服务工作，研究完善相关领域群众利益协调机制。负责全市志愿服务工作的统筹规划、协调指导、督促检查。指导社会工作人才队伍建设。完成市委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中共沙河市委社会工作部本级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1406.36万元，其中：一般公共预算收入1406.36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共沙河市委社会工作部本级年度单位预算中支出预算的总体情况。2025年支出预算1406.36万元，其中基本支出35.91万元，包括人员经费32.41万元和日常公用经费3.50万元；项目支出1370.45万元，主要为人员经费是我单位人员工资保险绩效支出，日常公用经费是维持我单位正常运转支出，项目支出为我市社区人员工资保险绩效以及社区经费支出</w:t>
      </w:r>
    </w:p>
    <w:p>
      <w:pPr>
        <w:pStyle w:val="18"/>
      </w:pPr>
      <w:r>
        <w:t>3、比上年增减情况</w:t>
      </w:r>
    </w:p>
    <w:p>
      <w:pPr>
        <w:pStyle w:val="18"/>
      </w:pPr>
      <w:r>
        <w:t>2025年预算收支安排1406.36万元，较2024年预算增加1406.36万元，其中：基本支出增加35.91万元，主要为基本支出为我本单位人员工资和日常经费支出。项目支出增加1370.45万元，主要为我单位为新增单位，项目支出为社区人员工资及经费，之前由民政局发放，我单位成立后有我单位发放。</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hint="default" w:eastAsia="方正仿宋_GBK"/>
          <w:lang w:val="en-US" w:eastAsia="zh-CN"/>
        </w:rPr>
      </w:pPr>
      <w:r>
        <w:rPr>
          <w:rFonts w:hint="eastAsia"/>
          <w:lang w:val="en-US" w:eastAsia="zh-CN"/>
        </w:rPr>
        <w:t>2025年，我单位机关运行经费共计安</w:t>
      </w:r>
      <w:bookmarkStart w:id="1" w:name="_GoBack"/>
      <w:bookmarkEnd w:id="1"/>
      <w:r>
        <w:rPr>
          <w:rFonts w:hint="eastAsia"/>
          <w:lang w:val="en-US" w:eastAsia="zh-CN"/>
        </w:rPr>
        <w:t>排3.5万元。主要用于日常维修、办公用房水电费、办公用房取暖费、办公用房物业管理费等日常运行支出。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为新增单位，目前不涉及三公经费。</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1、社工部工作经费绩效目标表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13058225P003979100059</w:t>
            </w:r>
          </w:p>
        </w:tc>
        <w:tc>
          <w:tcPr>
            <w:tcW w:w="2835" w:type="dxa"/>
            <w:vAlign w:val="center"/>
          </w:tcPr>
          <w:p>
            <w:pPr>
              <w:pStyle w:val="10"/>
            </w:pPr>
            <w:r>
              <w:t>项目名称</w:t>
            </w:r>
          </w:p>
        </w:tc>
        <w:tc>
          <w:tcPr>
            <w:tcW w:w="6095" w:type="dxa"/>
            <w:gridSpan w:val="3"/>
            <w:vAlign w:val="center"/>
          </w:tcPr>
          <w:p>
            <w:pPr>
              <w:pStyle w:val="12"/>
            </w:pPr>
            <w:r>
              <w:t>社工部工作经费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社会工作部经费，用于维持部门正常运转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在编在职人员人数</w:t>
            </w:r>
          </w:p>
        </w:tc>
        <w:tc>
          <w:tcPr>
            <w:tcW w:w="5386" w:type="dxa"/>
            <w:vAlign w:val="center"/>
          </w:tcPr>
          <w:p>
            <w:pPr>
              <w:pStyle w:val="12"/>
            </w:pPr>
            <w:r>
              <w:t>单位在编在职人员数量</w:t>
            </w:r>
          </w:p>
        </w:tc>
        <w:tc>
          <w:tcPr>
            <w:tcW w:w="2268" w:type="dxa"/>
            <w:vAlign w:val="center"/>
          </w:tcPr>
          <w:p>
            <w:pPr>
              <w:pStyle w:val="12"/>
            </w:pPr>
            <w:r>
              <w:t>≥7人</w:t>
            </w:r>
          </w:p>
        </w:tc>
        <w:tc>
          <w:tcPr>
            <w:tcW w:w="1276" w:type="dxa"/>
            <w:vAlign w:val="center"/>
          </w:tcPr>
          <w:p>
            <w:pPr>
              <w:pStyle w:val="12"/>
            </w:pPr>
            <w:r>
              <w:t>单位实有人数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工作保障率</w:t>
            </w:r>
          </w:p>
        </w:tc>
        <w:tc>
          <w:tcPr>
            <w:tcW w:w="5386" w:type="dxa"/>
            <w:vAlign w:val="center"/>
          </w:tcPr>
          <w:p>
            <w:pPr>
              <w:pStyle w:val="12"/>
            </w:pPr>
            <w:r>
              <w:t>工作保障率</w:t>
            </w:r>
          </w:p>
        </w:tc>
        <w:tc>
          <w:tcPr>
            <w:tcW w:w="2268" w:type="dxa"/>
            <w:vAlign w:val="center"/>
          </w:tcPr>
          <w:p>
            <w:pPr>
              <w:pStyle w:val="12"/>
            </w:pPr>
            <w:r>
              <w:t>≥95%</w:t>
            </w:r>
          </w:p>
        </w:tc>
        <w:tc>
          <w:tcPr>
            <w:tcW w:w="1276" w:type="dxa"/>
            <w:vAlign w:val="center"/>
          </w:tcPr>
          <w:p>
            <w:pPr>
              <w:pStyle w:val="12"/>
            </w:pPr>
            <w:r>
              <w:t>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社工部工作经费</w:t>
            </w:r>
          </w:p>
        </w:tc>
        <w:tc>
          <w:tcPr>
            <w:tcW w:w="5386" w:type="dxa"/>
            <w:vAlign w:val="center"/>
          </w:tcPr>
          <w:p>
            <w:pPr>
              <w:pStyle w:val="12"/>
            </w:pPr>
            <w:r>
              <w:t>社工部工作经费</w:t>
            </w:r>
          </w:p>
        </w:tc>
        <w:tc>
          <w:tcPr>
            <w:tcW w:w="2268" w:type="dxa"/>
            <w:vAlign w:val="center"/>
          </w:tcPr>
          <w:p>
            <w:pPr>
              <w:pStyle w:val="12"/>
            </w:pPr>
            <w:r>
              <w:t>≤5万元/年</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年度重点工作完成及时率</w:t>
            </w:r>
          </w:p>
        </w:tc>
        <w:tc>
          <w:tcPr>
            <w:tcW w:w="5386" w:type="dxa"/>
            <w:vAlign w:val="center"/>
          </w:tcPr>
          <w:p>
            <w:pPr>
              <w:pStyle w:val="12"/>
            </w:pPr>
            <w:r>
              <w:t>年度重点工作完成及时件数/年度重点工作总件数*100%</w:t>
            </w:r>
          </w:p>
        </w:tc>
        <w:tc>
          <w:tcPr>
            <w:tcW w:w="2268" w:type="dxa"/>
            <w:vAlign w:val="center"/>
          </w:tcPr>
          <w:p>
            <w:pPr>
              <w:pStyle w:val="12"/>
            </w:pPr>
            <w:r>
              <w:t>≥95%</w:t>
            </w:r>
          </w:p>
        </w:tc>
        <w:tc>
          <w:tcPr>
            <w:tcW w:w="1276" w:type="dxa"/>
            <w:vAlign w:val="center"/>
          </w:tcPr>
          <w:p>
            <w:pPr>
              <w:pStyle w:val="12"/>
            </w:pPr>
            <w:r>
              <w:t>工作完成及时率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单位年终考核成绩</w:t>
            </w:r>
          </w:p>
        </w:tc>
        <w:tc>
          <w:tcPr>
            <w:tcW w:w="5386" w:type="dxa"/>
            <w:vAlign w:val="center"/>
          </w:tcPr>
          <w:p>
            <w:pPr>
              <w:pStyle w:val="12"/>
            </w:pPr>
            <w:r>
              <w:t>上级部门（或组织部门）对本单位年终考核成绩</w:t>
            </w:r>
          </w:p>
        </w:tc>
        <w:tc>
          <w:tcPr>
            <w:tcW w:w="2268" w:type="dxa"/>
            <w:vAlign w:val="center"/>
          </w:tcPr>
          <w:p>
            <w:pPr>
              <w:pStyle w:val="12"/>
            </w:pPr>
            <w:r>
              <w:t>良好</w:t>
            </w:r>
          </w:p>
        </w:tc>
        <w:tc>
          <w:tcPr>
            <w:tcW w:w="1276" w:type="dxa"/>
            <w:vAlign w:val="center"/>
          </w:tcPr>
          <w:p>
            <w:pPr>
              <w:pStyle w:val="12"/>
            </w:pPr>
            <w:r>
              <w:t>单位考核情况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单位职工满意人数/单位职工总人数*100%</w:t>
            </w:r>
          </w:p>
        </w:tc>
        <w:tc>
          <w:tcPr>
            <w:tcW w:w="2268" w:type="dxa"/>
            <w:vAlign w:val="center"/>
          </w:tcPr>
          <w:p>
            <w:pPr>
              <w:pStyle w:val="12"/>
            </w:pPr>
            <w:r>
              <w:t>≥90%</w:t>
            </w:r>
          </w:p>
        </w:tc>
        <w:tc>
          <w:tcPr>
            <w:tcW w:w="1276" w:type="dxa"/>
            <w:vAlign w:val="center"/>
          </w:tcPr>
          <w:p>
            <w:pPr>
              <w:pStyle w:val="12"/>
            </w:pPr>
            <w:r>
              <w:t>调卷问查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2、社区服务与工作经费绩效目标表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13058225P00397910004M</w:t>
            </w:r>
          </w:p>
        </w:tc>
        <w:tc>
          <w:tcPr>
            <w:tcW w:w="2835" w:type="dxa"/>
            <w:vAlign w:val="center"/>
          </w:tcPr>
          <w:p>
            <w:pPr>
              <w:pStyle w:val="10"/>
            </w:pPr>
            <w:r>
              <w:t>项目名称</w:t>
            </w:r>
          </w:p>
        </w:tc>
        <w:tc>
          <w:tcPr>
            <w:tcW w:w="6095" w:type="dxa"/>
            <w:gridSpan w:val="3"/>
            <w:vAlign w:val="center"/>
          </w:tcPr>
          <w:p>
            <w:pPr>
              <w:pStyle w:val="12"/>
            </w:pPr>
            <w:r>
              <w:t>社区服务与工作经费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315.00</w:t>
            </w:r>
          </w:p>
        </w:tc>
        <w:tc>
          <w:tcPr>
            <w:tcW w:w="2835" w:type="dxa"/>
            <w:vAlign w:val="center"/>
          </w:tcPr>
          <w:p>
            <w:pPr>
              <w:pStyle w:val="10"/>
            </w:pPr>
            <w:r>
              <w:t>其中：财政    资金</w:t>
            </w:r>
          </w:p>
        </w:tc>
        <w:tc>
          <w:tcPr>
            <w:tcW w:w="2551" w:type="dxa"/>
            <w:vAlign w:val="center"/>
          </w:tcPr>
          <w:p>
            <w:pPr>
              <w:pStyle w:val="12"/>
            </w:pPr>
            <w:r>
              <w:t>315.00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社区服务与工作经费发放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78.70</w:t>
            </w:r>
          </w:p>
        </w:tc>
        <w:tc>
          <w:tcPr>
            <w:tcW w:w="2835" w:type="dxa"/>
            <w:vAlign w:val="center"/>
          </w:tcPr>
          <w:p>
            <w:pPr>
              <w:pStyle w:val="13"/>
            </w:pPr>
            <w:r>
              <w:t>157.50</w:t>
            </w:r>
          </w:p>
        </w:tc>
        <w:tc>
          <w:tcPr>
            <w:tcW w:w="2551" w:type="dxa"/>
            <w:vAlign w:val="center"/>
          </w:tcPr>
          <w:p>
            <w:pPr>
              <w:pStyle w:val="13"/>
            </w:pPr>
            <w:r>
              <w:t>263.30</w:t>
            </w:r>
          </w:p>
        </w:tc>
        <w:tc>
          <w:tcPr>
            <w:tcW w:w="3544" w:type="dxa"/>
            <w:gridSpan w:val="2"/>
            <w:vAlign w:val="center"/>
          </w:tcPr>
          <w:p>
            <w:pPr>
              <w:pStyle w:val="13"/>
            </w:pPr>
            <w:r>
              <w:t>315.00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社区总数</w:t>
            </w:r>
          </w:p>
        </w:tc>
        <w:tc>
          <w:tcPr>
            <w:tcW w:w="5386" w:type="dxa"/>
            <w:vAlign w:val="center"/>
          </w:tcPr>
          <w:p>
            <w:pPr>
              <w:pStyle w:val="12"/>
            </w:pPr>
            <w:r>
              <w:t>沙河市社区总数</w:t>
            </w:r>
          </w:p>
        </w:tc>
        <w:tc>
          <w:tcPr>
            <w:tcW w:w="2268" w:type="dxa"/>
            <w:vAlign w:val="center"/>
          </w:tcPr>
          <w:p>
            <w:pPr>
              <w:pStyle w:val="12"/>
            </w:pPr>
            <w:r>
              <w:t>≥22个</w:t>
            </w:r>
          </w:p>
        </w:tc>
        <w:tc>
          <w:tcPr>
            <w:tcW w:w="1276" w:type="dxa"/>
            <w:vAlign w:val="center"/>
          </w:tcPr>
          <w:p>
            <w:pPr>
              <w:pStyle w:val="12"/>
            </w:pPr>
            <w:r>
              <w:t>社区实有数量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冬季供暖达标率</w:t>
            </w:r>
          </w:p>
        </w:tc>
        <w:tc>
          <w:tcPr>
            <w:tcW w:w="5386" w:type="dxa"/>
            <w:vAlign w:val="center"/>
          </w:tcPr>
          <w:p>
            <w:pPr>
              <w:pStyle w:val="12"/>
            </w:pPr>
            <w:r>
              <w:t>18度（含）以上供暖天数/供暖总天数*100%</w:t>
            </w:r>
          </w:p>
        </w:tc>
        <w:tc>
          <w:tcPr>
            <w:tcW w:w="2268" w:type="dxa"/>
            <w:vAlign w:val="center"/>
          </w:tcPr>
          <w:p>
            <w:pPr>
              <w:pStyle w:val="12"/>
            </w:pPr>
            <w:r>
              <w:t>≥95%</w:t>
            </w:r>
          </w:p>
        </w:tc>
        <w:tc>
          <w:tcPr>
            <w:tcW w:w="1276" w:type="dxa"/>
            <w:vAlign w:val="center"/>
          </w:tcPr>
          <w:p>
            <w:pPr>
              <w:pStyle w:val="12"/>
            </w:pPr>
            <w:r>
              <w:t>供暖达标率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社区服务与工作经费</w:t>
            </w:r>
          </w:p>
        </w:tc>
        <w:tc>
          <w:tcPr>
            <w:tcW w:w="5386" w:type="dxa"/>
            <w:vAlign w:val="center"/>
          </w:tcPr>
          <w:p>
            <w:pPr>
              <w:pStyle w:val="12"/>
            </w:pPr>
            <w:r>
              <w:t>社区服务与工作经费</w:t>
            </w:r>
          </w:p>
        </w:tc>
        <w:tc>
          <w:tcPr>
            <w:tcW w:w="2268" w:type="dxa"/>
            <w:vAlign w:val="center"/>
          </w:tcPr>
          <w:p>
            <w:pPr>
              <w:pStyle w:val="12"/>
            </w:pPr>
            <w:r>
              <w:t>≤315万元/每季度</w:t>
            </w:r>
          </w:p>
        </w:tc>
        <w:tc>
          <w:tcPr>
            <w:tcW w:w="1276" w:type="dxa"/>
            <w:vAlign w:val="center"/>
          </w:tcPr>
          <w:p>
            <w:pPr>
              <w:pStyle w:val="12"/>
            </w:pPr>
            <w:r>
              <w:t>《河北省社区工作管理办法》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年度重点工作完成及时率</w:t>
            </w:r>
          </w:p>
        </w:tc>
        <w:tc>
          <w:tcPr>
            <w:tcW w:w="5386" w:type="dxa"/>
            <w:vAlign w:val="center"/>
          </w:tcPr>
          <w:p>
            <w:pPr>
              <w:pStyle w:val="12"/>
            </w:pPr>
            <w:r>
              <w:t>年度重点工作完成及时件数/年度重点工作总件数*100%</w:t>
            </w:r>
          </w:p>
        </w:tc>
        <w:tc>
          <w:tcPr>
            <w:tcW w:w="2268" w:type="dxa"/>
            <w:vAlign w:val="center"/>
          </w:tcPr>
          <w:p>
            <w:pPr>
              <w:pStyle w:val="12"/>
            </w:pPr>
            <w:r>
              <w:t>≥95%</w:t>
            </w:r>
          </w:p>
        </w:tc>
        <w:tc>
          <w:tcPr>
            <w:tcW w:w="1276" w:type="dxa"/>
            <w:vAlign w:val="center"/>
          </w:tcPr>
          <w:p>
            <w:pPr>
              <w:pStyle w:val="12"/>
            </w:pPr>
            <w:r>
              <w:t>工作完成及时率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单位年终考核成绩</w:t>
            </w:r>
          </w:p>
        </w:tc>
        <w:tc>
          <w:tcPr>
            <w:tcW w:w="5386" w:type="dxa"/>
            <w:vAlign w:val="center"/>
          </w:tcPr>
          <w:p>
            <w:pPr>
              <w:pStyle w:val="12"/>
            </w:pPr>
            <w:r>
              <w:t>上级部门（或组织部门）对本单位年终考核成绩</w:t>
            </w:r>
          </w:p>
        </w:tc>
        <w:tc>
          <w:tcPr>
            <w:tcW w:w="2268" w:type="dxa"/>
            <w:vAlign w:val="center"/>
          </w:tcPr>
          <w:p>
            <w:pPr>
              <w:pStyle w:val="12"/>
            </w:pPr>
            <w:r>
              <w:t>良好</w:t>
            </w:r>
          </w:p>
        </w:tc>
        <w:tc>
          <w:tcPr>
            <w:tcW w:w="1276" w:type="dxa"/>
            <w:vAlign w:val="center"/>
          </w:tcPr>
          <w:p>
            <w:pPr>
              <w:pStyle w:val="12"/>
            </w:pPr>
            <w:r>
              <w:t>年终考核成绩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社区群众满意人数/社区群众总人数*100%</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3、社区人员、五险一金及绩效绩效目标表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13058225P00002310047C</w:t>
            </w:r>
          </w:p>
        </w:tc>
        <w:tc>
          <w:tcPr>
            <w:tcW w:w="2835" w:type="dxa"/>
            <w:vAlign w:val="center"/>
          </w:tcPr>
          <w:p>
            <w:pPr>
              <w:pStyle w:val="10"/>
            </w:pPr>
            <w:r>
              <w:t>项目名称</w:t>
            </w:r>
          </w:p>
        </w:tc>
        <w:tc>
          <w:tcPr>
            <w:tcW w:w="6095" w:type="dxa"/>
            <w:gridSpan w:val="3"/>
            <w:vAlign w:val="center"/>
          </w:tcPr>
          <w:p>
            <w:pPr>
              <w:pStyle w:val="12"/>
            </w:pPr>
            <w:r>
              <w:t>社区人员、五险一金及绩效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1050.45</w:t>
            </w:r>
          </w:p>
        </w:tc>
        <w:tc>
          <w:tcPr>
            <w:tcW w:w="2835" w:type="dxa"/>
            <w:vAlign w:val="center"/>
          </w:tcPr>
          <w:p>
            <w:pPr>
              <w:pStyle w:val="10"/>
            </w:pPr>
            <w:r>
              <w:t>其中：财政    资金</w:t>
            </w:r>
          </w:p>
        </w:tc>
        <w:tc>
          <w:tcPr>
            <w:tcW w:w="2551" w:type="dxa"/>
            <w:vAlign w:val="center"/>
          </w:tcPr>
          <w:p>
            <w:pPr>
              <w:pStyle w:val="12"/>
            </w:pPr>
            <w:r>
              <w:t>1050.45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社区人员、五险一金及绩效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262.60</w:t>
            </w:r>
          </w:p>
        </w:tc>
        <w:tc>
          <w:tcPr>
            <w:tcW w:w="2835" w:type="dxa"/>
            <w:vAlign w:val="center"/>
          </w:tcPr>
          <w:p>
            <w:pPr>
              <w:pStyle w:val="13"/>
            </w:pPr>
            <w:r>
              <w:t>525.20</w:t>
            </w:r>
          </w:p>
        </w:tc>
        <w:tc>
          <w:tcPr>
            <w:tcW w:w="2551" w:type="dxa"/>
            <w:vAlign w:val="center"/>
          </w:tcPr>
          <w:p>
            <w:pPr>
              <w:pStyle w:val="13"/>
            </w:pPr>
            <w:r>
              <w:t>787.80</w:t>
            </w:r>
          </w:p>
        </w:tc>
        <w:tc>
          <w:tcPr>
            <w:tcW w:w="3544" w:type="dxa"/>
            <w:gridSpan w:val="2"/>
            <w:vAlign w:val="center"/>
          </w:tcPr>
          <w:p>
            <w:pPr>
              <w:pStyle w:val="13"/>
            </w:pPr>
            <w:r>
              <w:t>1050.45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财政供养人员人数</w:t>
            </w:r>
          </w:p>
        </w:tc>
        <w:tc>
          <w:tcPr>
            <w:tcW w:w="2268" w:type="dxa"/>
            <w:vAlign w:val="center"/>
          </w:tcPr>
          <w:p>
            <w:pPr>
              <w:pStyle w:val="12"/>
            </w:pPr>
            <w:r>
              <w:t>≥144人</w:t>
            </w:r>
          </w:p>
        </w:tc>
        <w:tc>
          <w:tcPr>
            <w:tcW w:w="1276" w:type="dxa"/>
            <w:vAlign w:val="center"/>
          </w:tcPr>
          <w:p>
            <w:pPr>
              <w:pStyle w:val="12"/>
            </w:pPr>
            <w:r>
              <w:t>在编人员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在职人员控制率</w:t>
            </w:r>
          </w:p>
        </w:tc>
        <w:tc>
          <w:tcPr>
            <w:tcW w:w="5386" w:type="dxa"/>
            <w:vAlign w:val="center"/>
          </w:tcPr>
          <w:p>
            <w:pPr>
              <w:pStyle w:val="12"/>
            </w:pPr>
            <w:r>
              <w:t>本年度实际在职人员数与编制数的比率</w:t>
            </w:r>
          </w:p>
        </w:tc>
        <w:tc>
          <w:tcPr>
            <w:tcW w:w="2268" w:type="dxa"/>
            <w:vAlign w:val="center"/>
          </w:tcPr>
          <w:p>
            <w:pPr>
              <w:pStyle w:val="12"/>
            </w:pPr>
            <w:r>
              <w:t>≤100%</w:t>
            </w:r>
          </w:p>
        </w:tc>
        <w:tc>
          <w:tcPr>
            <w:tcW w:w="1276" w:type="dxa"/>
            <w:vAlign w:val="center"/>
          </w:tcPr>
          <w:p>
            <w:pPr>
              <w:pStyle w:val="12"/>
            </w:pPr>
            <w:r>
              <w:t>在编人员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工资成本</w:t>
            </w:r>
          </w:p>
        </w:tc>
        <w:tc>
          <w:tcPr>
            <w:tcW w:w="5386" w:type="dxa"/>
            <w:vAlign w:val="center"/>
          </w:tcPr>
          <w:p>
            <w:pPr>
              <w:pStyle w:val="12"/>
            </w:pPr>
            <w:r>
              <w:t>社区人员、五险一金及绩效</w:t>
            </w:r>
          </w:p>
        </w:tc>
        <w:tc>
          <w:tcPr>
            <w:tcW w:w="2268" w:type="dxa"/>
            <w:vAlign w:val="center"/>
          </w:tcPr>
          <w:p>
            <w:pPr>
              <w:pStyle w:val="12"/>
            </w:pPr>
            <w:r>
              <w:t>≤1050.45万元</w:t>
            </w:r>
          </w:p>
        </w:tc>
        <w:tc>
          <w:tcPr>
            <w:tcW w:w="1276" w:type="dxa"/>
            <w:vAlign w:val="center"/>
          </w:tcPr>
          <w:p>
            <w:pPr>
              <w:pStyle w:val="12"/>
            </w:pPr>
            <w:r>
              <w:t>《河北省社区工作者管理办法》的工作方案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奖金、津贴发放及时率</w:t>
            </w:r>
          </w:p>
        </w:tc>
        <w:tc>
          <w:tcPr>
            <w:tcW w:w="5386" w:type="dxa"/>
            <w:vAlign w:val="center"/>
          </w:tcPr>
          <w:p>
            <w:pPr>
              <w:pStyle w:val="12"/>
            </w:pPr>
            <w:r>
              <w:t>奖金、津贴发放及时率</w:t>
            </w:r>
          </w:p>
        </w:tc>
        <w:tc>
          <w:tcPr>
            <w:tcW w:w="2268" w:type="dxa"/>
            <w:vAlign w:val="center"/>
          </w:tcPr>
          <w:p>
            <w:pPr>
              <w:pStyle w:val="12"/>
            </w:pPr>
            <w:r>
              <w:t>及时发放</w:t>
            </w:r>
          </w:p>
        </w:tc>
        <w:tc>
          <w:tcPr>
            <w:tcW w:w="1276" w:type="dxa"/>
            <w:vAlign w:val="center"/>
          </w:tcPr>
          <w:p>
            <w:pPr>
              <w:pStyle w:val="12"/>
            </w:pPr>
            <w:r>
              <w:t>奖金津贴及时发放情况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重点工作完成率</w:t>
            </w:r>
          </w:p>
        </w:tc>
        <w:tc>
          <w:tcPr>
            <w:tcW w:w="5386" w:type="dxa"/>
            <w:vAlign w:val="center"/>
          </w:tcPr>
          <w:p>
            <w:pPr>
              <w:pStyle w:val="12"/>
            </w:pPr>
            <w:r>
              <w:t>实际重点工作完成情况占全年重点工作需完成情况的比率</w:t>
            </w:r>
          </w:p>
        </w:tc>
        <w:tc>
          <w:tcPr>
            <w:tcW w:w="2268" w:type="dxa"/>
            <w:vAlign w:val="center"/>
          </w:tcPr>
          <w:p>
            <w:pPr>
              <w:pStyle w:val="12"/>
            </w:pPr>
            <w:r>
              <w:t>≥90%</w:t>
            </w:r>
          </w:p>
        </w:tc>
        <w:tc>
          <w:tcPr>
            <w:tcW w:w="1276" w:type="dxa"/>
            <w:vAlign w:val="center"/>
          </w:tcPr>
          <w:p>
            <w:pPr>
              <w:pStyle w:val="12"/>
            </w:pPr>
            <w:r>
              <w:t>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满意人数占全部人数的比率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193001中共沙河市委社会工作部本级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中共沙河市委社会工作部本级上年末固定资产金额为20.00万元（详见下表）。本年度拟购置固定资产总额为0.00万元，已按要求列入政府采购预算，详见政府采购预算表。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193001中共沙河市委社会工作部本级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15</w:t>
            </w:r>
          </w:p>
        </w:tc>
        <w:tc>
          <w:tcPr>
            <w:tcW w:w="2835" w:type="dxa"/>
            <w:vAlign w:val="center"/>
          </w:tcPr>
          <w:p>
            <w:pPr>
              <w:pStyle w:val="11"/>
            </w:pPr>
            <w:r>
              <w:t>20.00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BB223C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TotalTime>3</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2025-02-17T10:30:00Z</dcterms:created>
  <dc:creator>Administrator</dc:creator>
  <cp:lastModifiedBy>Administrator</cp:lastModifiedBy>
  <dcterms:modified xsi:type="dcterms:W3CDTF">2025-02-13T02:00:25Z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