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一、沙河市刘石岗镇人民政府本级收支预算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一、沙河市刘石岗镇人民政府本级收支预算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1164.76</w:t>
            </w:r>
          </w:p>
        </w:tc>
        <w:tc>
          <w:tcPr>
            <w:tcW w:w="4535" w:type="dxa"/>
            <w:vAlign w:val="center"/>
          </w:tcPr>
          <w:p>
            <w:pPr>
              <w:pStyle w:val="12"/>
            </w:pPr>
            <w:r>
              <w:t>一、一般公共服务支出</w:t>
            </w:r>
          </w:p>
        </w:tc>
        <w:tc>
          <w:tcPr>
            <w:tcW w:w="2126" w:type="dxa"/>
            <w:vAlign w:val="center"/>
          </w:tcPr>
          <w:p>
            <w:pPr>
              <w:pStyle w:val="11"/>
            </w:pPr>
            <w:r>
              <w:t>704.07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351.82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1164.76</w:t>
            </w:r>
          </w:p>
        </w:tc>
        <w:tc>
          <w:tcPr>
            <w:tcW w:w="4535" w:type="dxa"/>
            <w:vAlign w:val="center"/>
          </w:tcPr>
          <w:p>
            <w:pPr>
              <w:pStyle w:val="14"/>
            </w:pPr>
            <w:r>
              <w:t>本年支出合计</w:t>
            </w:r>
          </w:p>
        </w:tc>
        <w:tc>
          <w:tcPr>
            <w:tcW w:w="2126" w:type="dxa"/>
            <w:vAlign w:val="center"/>
          </w:tcPr>
          <w:p>
            <w:pPr>
              <w:pStyle w:val="15"/>
            </w:pPr>
            <w:r>
              <w:t>1236.26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71.50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1236.26</w:t>
            </w:r>
          </w:p>
        </w:tc>
        <w:tc>
          <w:tcPr>
            <w:tcW w:w="4535" w:type="dxa"/>
            <w:vAlign w:val="center"/>
          </w:tcPr>
          <w:p>
            <w:pPr>
              <w:pStyle w:val="14"/>
            </w:pPr>
            <w:r>
              <w:t>支出总计</w:t>
            </w:r>
          </w:p>
        </w:tc>
        <w:tc>
          <w:tcPr>
            <w:tcW w:w="2126" w:type="dxa"/>
            <w:vAlign w:val="center"/>
          </w:tcPr>
          <w:p>
            <w:pPr>
              <w:pStyle w:val="15"/>
            </w:pPr>
            <w:r>
              <w:t>1236.26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1236.26</w:t>
            </w:r>
          </w:p>
        </w:tc>
        <w:tc>
          <w:tcPr>
            <w:tcW w:w="1134" w:type="dxa"/>
            <w:vAlign w:val="center"/>
          </w:tcPr>
          <w:p>
            <w:pPr>
              <w:pStyle w:val="15"/>
            </w:pPr>
            <w:r>
              <w:t>1164.76</w:t>
            </w:r>
          </w:p>
        </w:tc>
        <w:tc>
          <w:tcPr>
            <w:tcW w:w="1134" w:type="dxa"/>
            <w:vAlign w:val="center"/>
          </w:tcPr>
          <w:p>
            <w:pPr>
              <w:pStyle w:val="15"/>
            </w:pPr>
            <w:r>
              <w:t>1164.76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704.07</w:t>
            </w:r>
          </w:p>
        </w:tc>
        <w:tc>
          <w:tcPr>
            <w:tcW w:w="1134" w:type="dxa"/>
            <w:vAlign w:val="center"/>
          </w:tcPr>
          <w:p>
            <w:pPr>
              <w:pStyle w:val="11"/>
            </w:pPr>
            <w:r>
              <w:t>704.07</w:t>
            </w:r>
          </w:p>
        </w:tc>
        <w:tc>
          <w:tcPr>
            <w:tcW w:w="1134" w:type="dxa"/>
            <w:vAlign w:val="center"/>
          </w:tcPr>
          <w:p>
            <w:pPr>
              <w:pStyle w:val="11"/>
            </w:pPr>
            <w:r>
              <w:t>704.07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695.37</w:t>
            </w:r>
          </w:p>
        </w:tc>
        <w:tc>
          <w:tcPr>
            <w:tcW w:w="1134" w:type="dxa"/>
            <w:vAlign w:val="center"/>
          </w:tcPr>
          <w:p>
            <w:pPr>
              <w:pStyle w:val="11"/>
            </w:pPr>
            <w:r>
              <w:t>695.37</w:t>
            </w:r>
          </w:p>
        </w:tc>
        <w:tc>
          <w:tcPr>
            <w:tcW w:w="1134" w:type="dxa"/>
            <w:vAlign w:val="center"/>
          </w:tcPr>
          <w:p>
            <w:pPr>
              <w:pStyle w:val="11"/>
            </w:pPr>
            <w:r>
              <w:t>695.37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681.05</w:t>
            </w:r>
          </w:p>
        </w:tc>
        <w:tc>
          <w:tcPr>
            <w:tcW w:w="1134" w:type="dxa"/>
            <w:vAlign w:val="center"/>
          </w:tcPr>
          <w:p>
            <w:pPr>
              <w:pStyle w:val="11"/>
            </w:pPr>
            <w:r>
              <w:t>681.05</w:t>
            </w:r>
          </w:p>
        </w:tc>
        <w:tc>
          <w:tcPr>
            <w:tcW w:w="1134" w:type="dxa"/>
            <w:vAlign w:val="center"/>
          </w:tcPr>
          <w:p>
            <w:pPr>
              <w:pStyle w:val="11"/>
            </w:pPr>
            <w:r>
              <w:t>681.05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14.32</w:t>
            </w:r>
          </w:p>
        </w:tc>
        <w:tc>
          <w:tcPr>
            <w:tcW w:w="1134" w:type="dxa"/>
            <w:vAlign w:val="center"/>
          </w:tcPr>
          <w:p>
            <w:pPr>
              <w:pStyle w:val="11"/>
            </w:pPr>
            <w:r>
              <w:t>14.32</w:t>
            </w:r>
          </w:p>
        </w:tc>
        <w:tc>
          <w:tcPr>
            <w:tcW w:w="1134" w:type="dxa"/>
            <w:vAlign w:val="center"/>
          </w:tcPr>
          <w:p>
            <w:pPr>
              <w:pStyle w:val="11"/>
            </w:pPr>
            <w:r>
              <w:t>14.32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38.15</w:t>
            </w:r>
          </w:p>
        </w:tc>
        <w:tc>
          <w:tcPr>
            <w:tcW w:w="1134" w:type="dxa"/>
            <w:vAlign w:val="center"/>
          </w:tcPr>
          <w:p>
            <w:pPr>
              <w:pStyle w:val="11"/>
            </w:pPr>
            <w:r>
              <w:t>38.15</w:t>
            </w:r>
          </w:p>
        </w:tc>
        <w:tc>
          <w:tcPr>
            <w:tcW w:w="1134" w:type="dxa"/>
            <w:vAlign w:val="center"/>
          </w:tcPr>
          <w:p>
            <w:pPr>
              <w:pStyle w:val="11"/>
            </w:pPr>
            <w:r>
              <w:t>38.15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38.15</w:t>
            </w:r>
          </w:p>
        </w:tc>
        <w:tc>
          <w:tcPr>
            <w:tcW w:w="1134" w:type="dxa"/>
            <w:vAlign w:val="center"/>
          </w:tcPr>
          <w:p>
            <w:pPr>
              <w:pStyle w:val="11"/>
            </w:pPr>
            <w:r>
              <w:t>38.15</w:t>
            </w:r>
          </w:p>
        </w:tc>
        <w:tc>
          <w:tcPr>
            <w:tcW w:w="1134" w:type="dxa"/>
            <w:vAlign w:val="center"/>
          </w:tcPr>
          <w:p>
            <w:pPr>
              <w:pStyle w:val="11"/>
            </w:pPr>
            <w:r>
              <w:t>38.15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38.15</w:t>
            </w:r>
          </w:p>
        </w:tc>
        <w:tc>
          <w:tcPr>
            <w:tcW w:w="1134" w:type="dxa"/>
            <w:vAlign w:val="center"/>
          </w:tcPr>
          <w:p>
            <w:pPr>
              <w:pStyle w:val="11"/>
            </w:pPr>
            <w:r>
              <w:t>38.15</w:t>
            </w:r>
          </w:p>
        </w:tc>
        <w:tc>
          <w:tcPr>
            <w:tcW w:w="1134" w:type="dxa"/>
            <w:vAlign w:val="center"/>
          </w:tcPr>
          <w:p>
            <w:pPr>
              <w:pStyle w:val="11"/>
            </w:pPr>
            <w:r>
              <w:t>38.15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16.79</w:t>
            </w:r>
          </w:p>
        </w:tc>
        <w:tc>
          <w:tcPr>
            <w:tcW w:w="1134" w:type="dxa"/>
            <w:vAlign w:val="center"/>
          </w:tcPr>
          <w:p>
            <w:pPr>
              <w:pStyle w:val="11"/>
            </w:pPr>
            <w:r>
              <w:t>16.79</w:t>
            </w:r>
          </w:p>
        </w:tc>
        <w:tc>
          <w:tcPr>
            <w:tcW w:w="1134" w:type="dxa"/>
            <w:vAlign w:val="center"/>
          </w:tcPr>
          <w:p>
            <w:pPr>
              <w:pStyle w:val="11"/>
            </w:pPr>
            <w:r>
              <w:t>16.79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16.79</w:t>
            </w:r>
          </w:p>
        </w:tc>
        <w:tc>
          <w:tcPr>
            <w:tcW w:w="1134" w:type="dxa"/>
            <w:vAlign w:val="center"/>
          </w:tcPr>
          <w:p>
            <w:pPr>
              <w:pStyle w:val="11"/>
            </w:pPr>
            <w:r>
              <w:t>16.79</w:t>
            </w:r>
          </w:p>
        </w:tc>
        <w:tc>
          <w:tcPr>
            <w:tcW w:w="1134" w:type="dxa"/>
            <w:vAlign w:val="center"/>
          </w:tcPr>
          <w:p>
            <w:pPr>
              <w:pStyle w:val="11"/>
            </w:pPr>
            <w:r>
              <w:t>16.79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16.79</w:t>
            </w:r>
          </w:p>
        </w:tc>
        <w:tc>
          <w:tcPr>
            <w:tcW w:w="1134" w:type="dxa"/>
            <w:vAlign w:val="center"/>
          </w:tcPr>
          <w:p>
            <w:pPr>
              <w:pStyle w:val="11"/>
            </w:pPr>
            <w:r>
              <w:t>16.79</w:t>
            </w:r>
          </w:p>
        </w:tc>
        <w:tc>
          <w:tcPr>
            <w:tcW w:w="1134" w:type="dxa"/>
            <w:vAlign w:val="center"/>
          </w:tcPr>
          <w:p>
            <w:pPr>
              <w:pStyle w:val="11"/>
            </w:pPr>
            <w:r>
              <w:t>16.79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351.82</w:t>
            </w:r>
          </w:p>
        </w:tc>
        <w:tc>
          <w:tcPr>
            <w:tcW w:w="1134" w:type="dxa"/>
            <w:vAlign w:val="center"/>
          </w:tcPr>
          <w:p>
            <w:pPr>
              <w:pStyle w:val="11"/>
            </w:pPr>
            <w:r>
              <w:t>351.82</w:t>
            </w:r>
          </w:p>
        </w:tc>
        <w:tc>
          <w:tcPr>
            <w:tcW w:w="1134" w:type="dxa"/>
            <w:vAlign w:val="center"/>
          </w:tcPr>
          <w:p>
            <w:pPr>
              <w:pStyle w:val="11"/>
            </w:pPr>
            <w:r>
              <w:t>351.82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349.82</w:t>
            </w:r>
          </w:p>
        </w:tc>
        <w:tc>
          <w:tcPr>
            <w:tcW w:w="1134" w:type="dxa"/>
            <w:vAlign w:val="center"/>
          </w:tcPr>
          <w:p>
            <w:pPr>
              <w:pStyle w:val="11"/>
            </w:pPr>
            <w:r>
              <w:t>349.82</w:t>
            </w:r>
          </w:p>
        </w:tc>
        <w:tc>
          <w:tcPr>
            <w:tcW w:w="1134" w:type="dxa"/>
            <w:vAlign w:val="center"/>
          </w:tcPr>
          <w:p>
            <w:pPr>
              <w:pStyle w:val="11"/>
            </w:pPr>
            <w:r>
              <w:t>349.82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349.82</w:t>
            </w:r>
          </w:p>
        </w:tc>
        <w:tc>
          <w:tcPr>
            <w:tcW w:w="1134" w:type="dxa"/>
            <w:vAlign w:val="center"/>
          </w:tcPr>
          <w:p>
            <w:pPr>
              <w:pStyle w:val="11"/>
            </w:pPr>
            <w:r>
              <w:t>349.82</w:t>
            </w:r>
          </w:p>
        </w:tc>
        <w:tc>
          <w:tcPr>
            <w:tcW w:w="1134" w:type="dxa"/>
            <w:vAlign w:val="center"/>
          </w:tcPr>
          <w:p>
            <w:pPr>
              <w:pStyle w:val="11"/>
            </w:pPr>
            <w:r>
              <w:t>349.82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71.50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71.50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71.50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71.50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71.50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1236.26</w:t>
            </w:r>
          </w:p>
        </w:tc>
        <w:tc>
          <w:tcPr>
            <w:tcW w:w="1361" w:type="dxa"/>
            <w:vAlign w:val="center"/>
          </w:tcPr>
          <w:p>
            <w:pPr>
              <w:pStyle w:val="15"/>
            </w:pPr>
            <w:r>
              <w:t>710.98</w:t>
            </w:r>
          </w:p>
        </w:tc>
        <w:tc>
          <w:tcPr>
            <w:tcW w:w="1361" w:type="dxa"/>
            <w:vAlign w:val="center"/>
          </w:tcPr>
          <w:p>
            <w:pPr>
              <w:pStyle w:val="15"/>
            </w:pPr>
            <w:r>
              <w:t>525.28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704.07</w:t>
            </w:r>
          </w:p>
        </w:tc>
        <w:tc>
          <w:tcPr>
            <w:tcW w:w="1361" w:type="dxa"/>
            <w:vAlign w:val="center"/>
          </w:tcPr>
          <w:p>
            <w:pPr>
              <w:pStyle w:val="11"/>
            </w:pPr>
            <w:r>
              <w:t>624.42</w:t>
            </w:r>
          </w:p>
        </w:tc>
        <w:tc>
          <w:tcPr>
            <w:tcW w:w="1361" w:type="dxa"/>
            <w:vAlign w:val="center"/>
          </w:tcPr>
          <w:p>
            <w:pPr>
              <w:pStyle w:val="11"/>
            </w:pPr>
            <w:r>
              <w:t>79.65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695.37</w:t>
            </w:r>
          </w:p>
        </w:tc>
        <w:tc>
          <w:tcPr>
            <w:tcW w:w="1361" w:type="dxa"/>
            <w:vAlign w:val="center"/>
          </w:tcPr>
          <w:p>
            <w:pPr>
              <w:pStyle w:val="11"/>
            </w:pPr>
            <w:r>
              <w:t>624.42</w:t>
            </w:r>
          </w:p>
        </w:tc>
        <w:tc>
          <w:tcPr>
            <w:tcW w:w="1361" w:type="dxa"/>
            <w:vAlign w:val="center"/>
          </w:tcPr>
          <w:p>
            <w:pPr>
              <w:pStyle w:val="11"/>
            </w:pPr>
            <w:r>
              <w:t>70.95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681.05</w:t>
            </w:r>
          </w:p>
        </w:tc>
        <w:tc>
          <w:tcPr>
            <w:tcW w:w="1361" w:type="dxa"/>
            <w:vAlign w:val="center"/>
          </w:tcPr>
          <w:p>
            <w:pPr>
              <w:pStyle w:val="11"/>
            </w:pPr>
            <w:r>
              <w:t>624.42</w:t>
            </w:r>
          </w:p>
        </w:tc>
        <w:tc>
          <w:tcPr>
            <w:tcW w:w="1361" w:type="dxa"/>
            <w:vAlign w:val="center"/>
          </w:tcPr>
          <w:p>
            <w:pPr>
              <w:pStyle w:val="11"/>
            </w:pPr>
            <w:r>
              <w:t>56.63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14.32</w:t>
            </w:r>
          </w:p>
        </w:tc>
        <w:tc>
          <w:tcPr>
            <w:tcW w:w="1361" w:type="dxa"/>
            <w:vAlign w:val="center"/>
          </w:tcPr>
          <w:p>
            <w:pPr>
              <w:pStyle w:val="11"/>
            </w:pPr>
          </w:p>
        </w:tc>
        <w:tc>
          <w:tcPr>
            <w:tcW w:w="1361" w:type="dxa"/>
            <w:vAlign w:val="center"/>
          </w:tcPr>
          <w:p>
            <w:pPr>
              <w:pStyle w:val="11"/>
            </w:pPr>
            <w:r>
              <w:t>14.32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38.15</w:t>
            </w:r>
          </w:p>
        </w:tc>
        <w:tc>
          <w:tcPr>
            <w:tcW w:w="1361" w:type="dxa"/>
            <w:vAlign w:val="center"/>
          </w:tcPr>
          <w:p>
            <w:pPr>
              <w:pStyle w:val="11"/>
            </w:pPr>
            <w:r>
              <w:t>38.15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38.15</w:t>
            </w:r>
          </w:p>
        </w:tc>
        <w:tc>
          <w:tcPr>
            <w:tcW w:w="1361" w:type="dxa"/>
            <w:vAlign w:val="center"/>
          </w:tcPr>
          <w:p>
            <w:pPr>
              <w:pStyle w:val="11"/>
            </w:pPr>
            <w:r>
              <w:t>38.15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38.15</w:t>
            </w:r>
          </w:p>
        </w:tc>
        <w:tc>
          <w:tcPr>
            <w:tcW w:w="1361" w:type="dxa"/>
            <w:vAlign w:val="center"/>
          </w:tcPr>
          <w:p>
            <w:pPr>
              <w:pStyle w:val="11"/>
            </w:pPr>
            <w:r>
              <w:t>38.15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16.79</w:t>
            </w:r>
          </w:p>
        </w:tc>
        <w:tc>
          <w:tcPr>
            <w:tcW w:w="1361" w:type="dxa"/>
            <w:vAlign w:val="center"/>
          </w:tcPr>
          <w:p>
            <w:pPr>
              <w:pStyle w:val="11"/>
            </w:pPr>
            <w:r>
              <w:t>16.79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16.79</w:t>
            </w:r>
          </w:p>
        </w:tc>
        <w:tc>
          <w:tcPr>
            <w:tcW w:w="1361" w:type="dxa"/>
            <w:vAlign w:val="center"/>
          </w:tcPr>
          <w:p>
            <w:pPr>
              <w:pStyle w:val="11"/>
            </w:pPr>
            <w:r>
              <w:t>16.79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16.79</w:t>
            </w:r>
          </w:p>
        </w:tc>
        <w:tc>
          <w:tcPr>
            <w:tcW w:w="1361" w:type="dxa"/>
            <w:vAlign w:val="center"/>
          </w:tcPr>
          <w:p>
            <w:pPr>
              <w:pStyle w:val="11"/>
            </w:pPr>
            <w:r>
              <w:t>16.79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18.31</w:t>
            </w:r>
          </w:p>
        </w:tc>
        <w:tc>
          <w:tcPr>
            <w:tcW w:w="1361" w:type="dxa"/>
            <w:vAlign w:val="center"/>
          </w:tcPr>
          <w:p>
            <w:pPr>
              <w:pStyle w:val="11"/>
            </w:pPr>
          </w:p>
        </w:tc>
        <w:tc>
          <w:tcPr>
            <w:tcW w:w="1361" w:type="dxa"/>
            <w:vAlign w:val="center"/>
          </w:tcPr>
          <w:p>
            <w:pPr>
              <w:pStyle w:val="11"/>
            </w:pPr>
            <w:r>
              <w:t>18.31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18.31</w:t>
            </w:r>
          </w:p>
        </w:tc>
        <w:tc>
          <w:tcPr>
            <w:tcW w:w="1361" w:type="dxa"/>
            <w:vAlign w:val="center"/>
          </w:tcPr>
          <w:p>
            <w:pPr>
              <w:pStyle w:val="11"/>
            </w:pPr>
          </w:p>
        </w:tc>
        <w:tc>
          <w:tcPr>
            <w:tcW w:w="1361" w:type="dxa"/>
            <w:vAlign w:val="center"/>
          </w:tcPr>
          <w:p>
            <w:pPr>
              <w:pStyle w:val="11"/>
            </w:pPr>
            <w:r>
              <w:t>18.31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18.31</w:t>
            </w:r>
          </w:p>
        </w:tc>
        <w:tc>
          <w:tcPr>
            <w:tcW w:w="1361" w:type="dxa"/>
            <w:vAlign w:val="center"/>
          </w:tcPr>
          <w:p>
            <w:pPr>
              <w:pStyle w:val="11"/>
            </w:pPr>
          </w:p>
        </w:tc>
        <w:tc>
          <w:tcPr>
            <w:tcW w:w="1361" w:type="dxa"/>
            <w:vAlign w:val="center"/>
          </w:tcPr>
          <w:p>
            <w:pPr>
              <w:pStyle w:val="11"/>
            </w:pPr>
            <w:r>
              <w:t>18.31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351.82</w:t>
            </w:r>
          </w:p>
        </w:tc>
        <w:tc>
          <w:tcPr>
            <w:tcW w:w="1361" w:type="dxa"/>
            <w:vAlign w:val="center"/>
          </w:tcPr>
          <w:p>
            <w:pPr>
              <w:pStyle w:val="11"/>
            </w:pPr>
          </w:p>
        </w:tc>
        <w:tc>
          <w:tcPr>
            <w:tcW w:w="1361" w:type="dxa"/>
            <w:vAlign w:val="center"/>
          </w:tcPr>
          <w:p>
            <w:pPr>
              <w:pStyle w:val="11"/>
            </w:pPr>
            <w:r>
              <w:t>351.82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349.82</w:t>
            </w:r>
          </w:p>
        </w:tc>
        <w:tc>
          <w:tcPr>
            <w:tcW w:w="1361" w:type="dxa"/>
            <w:vAlign w:val="center"/>
          </w:tcPr>
          <w:p>
            <w:pPr>
              <w:pStyle w:val="11"/>
            </w:pPr>
          </w:p>
        </w:tc>
        <w:tc>
          <w:tcPr>
            <w:tcW w:w="1361" w:type="dxa"/>
            <w:vAlign w:val="center"/>
          </w:tcPr>
          <w:p>
            <w:pPr>
              <w:pStyle w:val="11"/>
            </w:pPr>
            <w:r>
              <w:t>349.82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349.82</w:t>
            </w:r>
          </w:p>
        </w:tc>
        <w:tc>
          <w:tcPr>
            <w:tcW w:w="1361" w:type="dxa"/>
            <w:vAlign w:val="center"/>
          </w:tcPr>
          <w:p>
            <w:pPr>
              <w:pStyle w:val="11"/>
            </w:pPr>
          </w:p>
        </w:tc>
        <w:tc>
          <w:tcPr>
            <w:tcW w:w="1361" w:type="dxa"/>
            <w:vAlign w:val="center"/>
          </w:tcPr>
          <w:p>
            <w:pPr>
              <w:pStyle w:val="11"/>
            </w:pPr>
            <w:r>
              <w:t>349.82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31.62</w:t>
            </w:r>
          </w:p>
        </w:tc>
        <w:tc>
          <w:tcPr>
            <w:tcW w:w="1361" w:type="dxa"/>
            <w:vAlign w:val="center"/>
          </w:tcPr>
          <w:p>
            <w:pPr>
              <w:pStyle w:val="11"/>
            </w:pPr>
            <w:r>
              <w:t>31.62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31.62</w:t>
            </w:r>
          </w:p>
        </w:tc>
        <w:tc>
          <w:tcPr>
            <w:tcW w:w="1361" w:type="dxa"/>
            <w:vAlign w:val="center"/>
          </w:tcPr>
          <w:p>
            <w:pPr>
              <w:pStyle w:val="11"/>
            </w:pPr>
            <w:r>
              <w:t>31.62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31.62</w:t>
            </w:r>
          </w:p>
        </w:tc>
        <w:tc>
          <w:tcPr>
            <w:tcW w:w="1361" w:type="dxa"/>
            <w:vAlign w:val="center"/>
          </w:tcPr>
          <w:p>
            <w:pPr>
              <w:pStyle w:val="11"/>
            </w:pPr>
            <w:r>
              <w:t>31.62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71.50</w:t>
            </w:r>
          </w:p>
        </w:tc>
        <w:tc>
          <w:tcPr>
            <w:tcW w:w="1361" w:type="dxa"/>
            <w:vAlign w:val="center"/>
          </w:tcPr>
          <w:p>
            <w:pPr>
              <w:pStyle w:val="11"/>
            </w:pPr>
          </w:p>
        </w:tc>
        <w:tc>
          <w:tcPr>
            <w:tcW w:w="1361" w:type="dxa"/>
            <w:vAlign w:val="center"/>
          </w:tcPr>
          <w:p>
            <w:pPr>
              <w:pStyle w:val="11"/>
            </w:pPr>
            <w:r>
              <w:t>71.50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71.50</w:t>
            </w:r>
          </w:p>
        </w:tc>
        <w:tc>
          <w:tcPr>
            <w:tcW w:w="1361" w:type="dxa"/>
            <w:vAlign w:val="center"/>
          </w:tcPr>
          <w:p>
            <w:pPr>
              <w:pStyle w:val="11"/>
            </w:pPr>
          </w:p>
        </w:tc>
        <w:tc>
          <w:tcPr>
            <w:tcW w:w="1361" w:type="dxa"/>
            <w:vAlign w:val="center"/>
          </w:tcPr>
          <w:p>
            <w:pPr>
              <w:pStyle w:val="11"/>
            </w:pPr>
            <w:r>
              <w:t>71.50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71.50</w:t>
            </w:r>
          </w:p>
        </w:tc>
        <w:tc>
          <w:tcPr>
            <w:tcW w:w="1361" w:type="dxa"/>
            <w:vAlign w:val="center"/>
          </w:tcPr>
          <w:p>
            <w:pPr>
              <w:pStyle w:val="11"/>
            </w:pPr>
          </w:p>
        </w:tc>
        <w:tc>
          <w:tcPr>
            <w:tcW w:w="1361" w:type="dxa"/>
            <w:vAlign w:val="center"/>
          </w:tcPr>
          <w:p>
            <w:pPr>
              <w:pStyle w:val="11"/>
            </w:pPr>
            <w:r>
              <w:t>71.50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1164.76</w:t>
            </w:r>
          </w:p>
        </w:tc>
        <w:tc>
          <w:tcPr>
            <w:tcW w:w="3402" w:type="dxa"/>
            <w:vAlign w:val="center"/>
          </w:tcPr>
          <w:p>
            <w:pPr>
              <w:pStyle w:val="12"/>
            </w:pPr>
            <w:r>
              <w:t>一、一般公共服务支出</w:t>
            </w:r>
          </w:p>
        </w:tc>
        <w:tc>
          <w:tcPr>
            <w:tcW w:w="1474" w:type="dxa"/>
            <w:vAlign w:val="center"/>
          </w:tcPr>
          <w:p>
            <w:pPr>
              <w:pStyle w:val="11"/>
            </w:pPr>
            <w:r>
              <w:t>704.07</w:t>
            </w:r>
          </w:p>
        </w:tc>
        <w:tc>
          <w:tcPr>
            <w:tcW w:w="1474" w:type="dxa"/>
            <w:vAlign w:val="center"/>
          </w:tcPr>
          <w:p>
            <w:pPr>
              <w:pStyle w:val="11"/>
            </w:pPr>
            <w:r>
              <w:t>704.07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38.15</w:t>
            </w:r>
          </w:p>
        </w:tc>
        <w:tc>
          <w:tcPr>
            <w:tcW w:w="1474" w:type="dxa"/>
            <w:vAlign w:val="center"/>
          </w:tcPr>
          <w:p>
            <w:pPr>
              <w:pStyle w:val="11"/>
            </w:pPr>
            <w:r>
              <w:t>38.15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16.79</w:t>
            </w:r>
          </w:p>
        </w:tc>
        <w:tc>
          <w:tcPr>
            <w:tcW w:w="1474" w:type="dxa"/>
            <w:vAlign w:val="center"/>
          </w:tcPr>
          <w:p>
            <w:pPr>
              <w:pStyle w:val="11"/>
            </w:pPr>
            <w:r>
              <w:t>16.79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18.31</w:t>
            </w:r>
          </w:p>
        </w:tc>
        <w:tc>
          <w:tcPr>
            <w:tcW w:w="1474" w:type="dxa"/>
            <w:vAlign w:val="center"/>
          </w:tcPr>
          <w:p>
            <w:pPr>
              <w:pStyle w:val="11"/>
            </w:pPr>
            <w:r>
              <w:t>18.31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351.82</w:t>
            </w:r>
          </w:p>
        </w:tc>
        <w:tc>
          <w:tcPr>
            <w:tcW w:w="1474" w:type="dxa"/>
            <w:vAlign w:val="center"/>
          </w:tcPr>
          <w:p>
            <w:pPr>
              <w:pStyle w:val="11"/>
            </w:pPr>
            <w:r>
              <w:t>351.82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31.62</w:t>
            </w:r>
          </w:p>
        </w:tc>
        <w:tc>
          <w:tcPr>
            <w:tcW w:w="1474" w:type="dxa"/>
            <w:vAlign w:val="center"/>
          </w:tcPr>
          <w:p>
            <w:pPr>
              <w:pStyle w:val="11"/>
            </w:pPr>
            <w:r>
              <w:t>31.62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71.50</w:t>
            </w:r>
          </w:p>
        </w:tc>
        <w:tc>
          <w:tcPr>
            <w:tcW w:w="1474" w:type="dxa"/>
            <w:vAlign w:val="center"/>
          </w:tcPr>
          <w:p>
            <w:pPr>
              <w:pStyle w:val="11"/>
            </w:pPr>
          </w:p>
        </w:tc>
        <w:tc>
          <w:tcPr>
            <w:tcW w:w="1474" w:type="dxa"/>
            <w:vAlign w:val="center"/>
          </w:tcPr>
          <w:p>
            <w:pPr>
              <w:pStyle w:val="11"/>
            </w:pPr>
            <w:r>
              <w:t>71.50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1164.76</w:t>
            </w:r>
          </w:p>
        </w:tc>
        <w:tc>
          <w:tcPr>
            <w:tcW w:w="3402" w:type="dxa"/>
            <w:vAlign w:val="center"/>
          </w:tcPr>
          <w:p>
            <w:pPr>
              <w:pStyle w:val="14"/>
            </w:pPr>
            <w:r>
              <w:t>本年支出合计</w:t>
            </w:r>
          </w:p>
        </w:tc>
        <w:tc>
          <w:tcPr>
            <w:tcW w:w="1474" w:type="dxa"/>
            <w:vAlign w:val="center"/>
          </w:tcPr>
          <w:p>
            <w:pPr>
              <w:pStyle w:val="15"/>
            </w:pPr>
            <w:r>
              <w:t>1236.26</w:t>
            </w:r>
          </w:p>
        </w:tc>
        <w:tc>
          <w:tcPr>
            <w:tcW w:w="1474" w:type="dxa"/>
            <w:vAlign w:val="center"/>
          </w:tcPr>
          <w:p>
            <w:pPr>
              <w:pStyle w:val="15"/>
            </w:pPr>
            <w:r>
              <w:t>1164.76</w:t>
            </w:r>
          </w:p>
        </w:tc>
        <w:tc>
          <w:tcPr>
            <w:tcW w:w="1474" w:type="dxa"/>
            <w:vAlign w:val="center"/>
          </w:tcPr>
          <w:p>
            <w:pPr>
              <w:pStyle w:val="15"/>
            </w:pPr>
            <w:r>
              <w:t>71.50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71.50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71.50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1236.26</w:t>
            </w:r>
          </w:p>
        </w:tc>
        <w:tc>
          <w:tcPr>
            <w:tcW w:w="3402" w:type="dxa"/>
            <w:vAlign w:val="center"/>
          </w:tcPr>
          <w:p>
            <w:pPr>
              <w:pStyle w:val="14"/>
            </w:pPr>
            <w:r>
              <w:t>支出总计</w:t>
            </w:r>
          </w:p>
        </w:tc>
        <w:tc>
          <w:tcPr>
            <w:tcW w:w="1474" w:type="dxa"/>
            <w:vAlign w:val="center"/>
          </w:tcPr>
          <w:p>
            <w:pPr>
              <w:pStyle w:val="15"/>
            </w:pPr>
            <w:r>
              <w:t>1236.26</w:t>
            </w:r>
          </w:p>
        </w:tc>
        <w:tc>
          <w:tcPr>
            <w:tcW w:w="1474" w:type="dxa"/>
            <w:vAlign w:val="center"/>
          </w:tcPr>
          <w:p>
            <w:pPr>
              <w:pStyle w:val="15"/>
            </w:pPr>
            <w:r>
              <w:t>1164.76</w:t>
            </w:r>
          </w:p>
        </w:tc>
        <w:tc>
          <w:tcPr>
            <w:tcW w:w="1474" w:type="dxa"/>
            <w:vAlign w:val="center"/>
          </w:tcPr>
          <w:p>
            <w:pPr>
              <w:pStyle w:val="15"/>
            </w:pPr>
            <w:r>
              <w:t>71.50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1164.76</w:t>
            </w:r>
          </w:p>
        </w:tc>
        <w:tc>
          <w:tcPr>
            <w:tcW w:w="2551" w:type="dxa"/>
            <w:vAlign w:val="center"/>
          </w:tcPr>
          <w:p>
            <w:pPr>
              <w:pStyle w:val="15"/>
            </w:pPr>
            <w:r>
              <w:t>710.98</w:t>
            </w:r>
          </w:p>
        </w:tc>
        <w:tc>
          <w:tcPr>
            <w:tcW w:w="2551" w:type="dxa"/>
            <w:vAlign w:val="center"/>
          </w:tcPr>
          <w:p>
            <w:pPr>
              <w:pStyle w:val="15"/>
            </w:pPr>
            <w:r>
              <w:t>453.78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704.07</w:t>
            </w:r>
          </w:p>
        </w:tc>
        <w:tc>
          <w:tcPr>
            <w:tcW w:w="2551" w:type="dxa"/>
            <w:vAlign w:val="center"/>
          </w:tcPr>
          <w:p>
            <w:pPr>
              <w:pStyle w:val="11"/>
            </w:pPr>
            <w:r>
              <w:t>624.42</w:t>
            </w:r>
          </w:p>
        </w:tc>
        <w:tc>
          <w:tcPr>
            <w:tcW w:w="2551" w:type="dxa"/>
            <w:vAlign w:val="center"/>
          </w:tcPr>
          <w:p>
            <w:pPr>
              <w:pStyle w:val="11"/>
            </w:pPr>
            <w:r>
              <w:t>79.65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695.37</w:t>
            </w:r>
          </w:p>
        </w:tc>
        <w:tc>
          <w:tcPr>
            <w:tcW w:w="2551" w:type="dxa"/>
            <w:vAlign w:val="center"/>
          </w:tcPr>
          <w:p>
            <w:pPr>
              <w:pStyle w:val="11"/>
            </w:pPr>
            <w:r>
              <w:t>624.42</w:t>
            </w:r>
          </w:p>
        </w:tc>
        <w:tc>
          <w:tcPr>
            <w:tcW w:w="2551" w:type="dxa"/>
            <w:vAlign w:val="center"/>
          </w:tcPr>
          <w:p>
            <w:pPr>
              <w:pStyle w:val="11"/>
            </w:pPr>
            <w:r>
              <w:t>70.95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681.05</w:t>
            </w:r>
          </w:p>
        </w:tc>
        <w:tc>
          <w:tcPr>
            <w:tcW w:w="2551" w:type="dxa"/>
            <w:vAlign w:val="center"/>
          </w:tcPr>
          <w:p>
            <w:pPr>
              <w:pStyle w:val="11"/>
            </w:pPr>
            <w:r>
              <w:t>624.42</w:t>
            </w:r>
          </w:p>
        </w:tc>
        <w:tc>
          <w:tcPr>
            <w:tcW w:w="2551" w:type="dxa"/>
            <w:vAlign w:val="center"/>
          </w:tcPr>
          <w:p>
            <w:pPr>
              <w:pStyle w:val="11"/>
            </w:pPr>
            <w:r>
              <w:t>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14.32</w:t>
            </w:r>
          </w:p>
        </w:tc>
        <w:tc>
          <w:tcPr>
            <w:tcW w:w="2551" w:type="dxa"/>
            <w:vAlign w:val="center"/>
          </w:tcPr>
          <w:p>
            <w:pPr>
              <w:pStyle w:val="11"/>
            </w:pPr>
          </w:p>
        </w:tc>
        <w:tc>
          <w:tcPr>
            <w:tcW w:w="2551" w:type="dxa"/>
            <w:vAlign w:val="center"/>
          </w:tcPr>
          <w:p>
            <w:pPr>
              <w:pStyle w:val="11"/>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38.15</w:t>
            </w:r>
          </w:p>
        </w:tc>
        <w:tc>
          <w:tcPr>
            <w:tcW w:w="2551" w:type="dxa"/>
            <w:vAlign w:val="center"/>
          </w:tcPr>
          <w:p>
            <w:pPr>
              <w:pStyle w:val="11"/>
            </w:pPr>
            <w:r>
              <w:t>38.15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38.15</w:t>
            </w:r>
          </w:p>
        </w:tc>
        <w:tc>
          <w:tcPr>
            <w:tcW w:w="2551" w:type="dxa"/>
            <w:vAlign w:val="center"/>
          </w:tcPr>
          <w:p>
            <w:pPr>
              <w:pStyle w:val="11"/>
            </w:pPr>
            <w:r>
              <w:t>38.15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38.15</w:t>
            </w:r>
          </w:p>
        </w:tc>
        <w:tc>
          <w:tcPr>
            <w:tcW w:w="2551" w:type="dxa"/>
            <w:vAlign w:val="center"/>
          </w:tcPr>
          <w:p>
            <w:pPr>
              <w:pStyle w:val="11"/>
            </w:pPr>
            <w:r>
              <w:t>38.15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16.79</w:t>
            </w:r>
          </w:p>
        </w:tc>
        <w:tc>
          <w:tcPr>
            <w:tcW w:w="2551" w:type="dxa"/>
            <w:vAlign w:val="center"/>
          </w:tcPr>
          <w:p>
            <w:pPr>
              <w:pStyle w:val="11"/>
            </w:pPr>
            <w:r>
              <w:t>16.79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16.79</w:t>
            </w:r>
          </w:p>
        </w:tc>
        <w:tc>
          <w:tcPr>
            <w:tcW w:w="2551" w:type="dxa"/>
            <w:vAlign w:val="center"/>
          </w:tcPr>
          <w:p>
            <w:pPr>
              <w:pStyle w:val="11"/>
            </w:pPr>
            <w:r>
              <w:t>16.79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16.79</w:t>
            </w:r>
          </w:p>
        </w:tc>
        <w:tc>
          <w:tcPr>
            <w:tcW w:w="2551" w:type="dxa"/>
            <w:vAlign w:val="center"/>
          </w:tcPr>
          <w:p>
            <w:pPr>
              <w:pStyle w:val="11"/>
            </w:pPr>
            <w:r>
              <w:t>16.79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18.31</w:t>
            </w:r>
          </w:p>
        </w:tc>
        <w:tc>
          <w:tcPr>
            <w:tcW w:w="2551" w:type="dxa"/>
            <w:vAlign w:val="center"/>
          </w:tcPr>
          <w:p>
            <w:pPr>
              <w:pStyle w:val="11"/>
            </w:pPr>
          </w:p>
        </w:tc>
        <w:tc>
          <w:tcPr>
            <w:tcW w:w="2551" w:type="dxa"/>
            <w:vAlign w:val="center"/>
          </w:tcPr>
          <w:p>
            <w:pPr>
              <w:pStyle w:val="11"/>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18.31</w:t>
            </w:r>
          </w:p>
        </w:tc>
        <w:tc>
          <w:tcPr>
            <w:tcW w:w="2551" w:type="dxa"/>
            <w:vAlign w:val="center"/>
          </w:tcPr>
          <w:p>
            <w:pPr>
              <w:pStyle w:val="11"/>
            </w:pPr>
          </w:p>
        </w:tc>
        <w:tc>
          <w:tcPr>
            <w:tcW w:w="2551" w:type="dxa"/>
            <w:vAlign w:val="center"/>
          </w:tcPr>
          <w:p>
            <w:pPr>
              <w:pStyle w:val="11"/>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18.31</w:t>
            </w:r>
          </w:p>
        </w:tc>
        <w:tc>
          <w:tcPr>
            <w:tcW w:w="2551" w:type="dxa"/>
            <w:vAlign w:val="center"/>
          </w:tcPr>
          <w:p>
            <w:pPr>
              <w:pStyle w:val="11"/>
            </w:pPr>
          </w:p>
        </w:tc>
        <w:tc>
          <w:tcPr>
            <w:tcW w:w="2551" w:type="dxa"/>
            <w:vAlign w:val="center"/>
          </w:tcPr>
          <w:p>
            <w:pPr>
              <w:pStyle w:val="11"/>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351.82</w:t>
            </w:r>
          </w:p>
        </w:tc>
        <w:tc>
          <w:tcPr>
            <w:tcW w:w="2551" w:type="dxa"/>
            <w:vAlign w:val="center"/>
          </w:tcPr>
          <w:p>
            <w:pPr>
              <w:pStyle w:val="11"/>
            </w:pPr>
          </w:p>
        </w:tc>
        <w:tc>
          <w:tcPr>
            <w:tcW w:w="2551" w:type="dxa"/>
            <w:vAlign w:val="center"/>
          </w:tcPr>
          <w:p>
            <w:pPr>
              <w:pStyle w:val="11"/>
            </w:pPr>
            <w:r>
              <w:t>351.82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349.82</w:t>
            </w:r>
          </w:p>
        </w:tc>
        <w:tc>
          <w:tcPr>
            <w:tcW w:w="2551" w:type="dxa"/>
            <w:vAlign w:val="center"/>
          </w:tcPr>
          <w:p>
            <w:pPr>
              <w:pStyle w:val="11"/>
            </w:pPr>
          </w:p>
        </w:tc>
        <w:tc>
          <w:tcPr>
            <w:tcW w:w="2551" w:type="dxa"/>
            <w:vAlign w:val="center"/>
          </w:tcPr>
          <w:p>
            <w:pPr>
              <w:pStyle w:val="11"/>
            </w:pPr>
            <w:r>
              <w:t>349.82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349.82</w:t>
            </w:r>
          </w:p>
        </w:tc>
        <w:tc>
          <w:tcPr>
            <w:tcW w:w="2551" w:type="dxa"/>
            <w:vAlign w:val="center"/>
          </w:tcPr>
          <w:p>
            <w:pPr>
              <w:pStyle w:val="11"/>
            </w:pPr>
          </w:p>
        </w:tc>
        <w:tc>
          <w:tcPr>
            <w:tcW w:w="2551" w:type="dxa"/>
            <w:vAlign w:val="center"/>
          </w:tcPr>
          <w:p>
            <w:pPr>
              <w:pStyle w:val="11"/>
            </w:pPr>
            <w:r>
              <w:t>349.82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710.98</w:t>
            </w:r>
          </w:p>
        </w:tc>
        <w:tc>
          <w:tcPr>
            <w:tcW w:w="2551" w:type="dxa"/>
            <w:vAlign w:val="center"/>
          </w:tcPr>
          <w:p>
            <w:pPr>
              <w:pStyle w:val="15"/>
            </w:pPr>
            <w:r>
              <w:t>604.48</w:t>
            </w:r>
          </w:p>
        </w:tc>
        <w:tc>
          <w:tcPr>
            <w:tcW w:w="2551" w:type="dxa"/>
            <w:vAlign w:val="center"/>
          </w:tcPr>
          <w:p>
            <w:pPr>
              <w:pStyle w:val="15"/>
            </w:pPr>
            <w:r>
              <w:t>106.50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577.02</w:t>
            </w:r>
          </w:p>
        </w:tc>
        <w:tc>
          <w:tcPr>
            <w:tcW w:w="2551" w:type="dxa"/>
            <w:vAlign w:val="center"/>
          </w:tcPr>
          <w:p>
            <w:pPr>
              <w:pStyle w:val="11"/>
            </w:pPr>
            <w:r>
              <w:t>577.02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269.47</w:t>
            </w:r>
          </w:p>
        </w:tc>
        <w:tc>
          <w:tcPr>
            <w:tcW w:w="2551" w:type="dxa"/>
            <w:vAlign w:val="center"/>
          </w:tcPr>
          <w:p>
            <w:pPr>
              <w:pStyle w:val="11"/>
            </w:pPr>
            <w:r>
              <w:t>269.47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98.46</w:t>
            </w:r>
          </w:p>
        </w:tc>
        <w:tc>
          <w:tcPr>
            <w:tcW w:w="2551" w:type="dxa"/>
            <w:vAlign w:val="center"/>
          </w:tcPr>
          <w:p>
            <w:pPr>
              <w:pStyle w:val="11"/>
            </w:pPr>
            <w:r>
              <w:t>98.46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33.16</w:t>
            </w:r>
          </w:p>
        </w:tc>
        <w:tc>
          <w:tcPr>
            <w:tcW w:w="2551" w:type="dxa"/>
            <w:vAlign w:val="center"/>
          </w:tcPr>
          <w:p>
            <w:pPr>
              <w:pStyle w:val="11"/>
            </w:pPr>
            <w:r>
              <w:t>33.16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45.33</w:t>
            </w:r>
          </w:p>
        </w:tc>
        <w:tc>
          <w:tcPr>
            <w:tcW w:w="2551" w:type="dxa"/>
            <w:vAlign w:val="center"/>
          </w:tcPr>
          <w:p>
            <w:pPr>
              <w:pStyle w:val="11"/>
            </w:pPr>
            <w:r>
              <w:t>45.33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38.15</w:t>
            </w:r>
          </w:p>
        </w:tc>
        <w:tc>
          <w:tcPr>
            <w:tcW w:w="2551" w:type="dxa"/>
            <w:vAlign w:val="center"/>
          </w:tcPr>
          <w:p>
            <w:pPr>
              <w:pStyle w:val="11"/>
            </w:pPr>
            <w:r>
              <w:t>38.15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16.79</w:t>
            </w:r>
          </w:p>
        </w:tc>
        <w:tc>
          <w:tcPr>
            <w:tcW w:w="2551" w:type="dxa"/>
            <w:vAlign w:val="center"/>
          </w:tcPr>
          <w:p>
            <w:pPr>
              <w:pStyle w:val="11"/>
            </w:pPr>
            <w:r>
              <w:t>16.79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44.04</w:t>
            </w:r>
          </w:p>
        </w:tc>
        <w:tc>
          <w:tcPr>
            <w:tcW w:w="2551" w:type="dxa"/>
            <w:vAlign w:val="center"/>
          </w:tcPr>
          <w:p>
            <w:pPr>
              <w:pStyle w:val="11"/>
            </w:pPr>
            <w:r>
              <w:t>44.04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106.50</w:t>
            </w:r>
          </w:p>
        </w:tc>
        <w:tc>
          <w:tcPr>
            <w:tcW w:w="2551" w:type="dxa"/>
            <w:vAlign w:val="center"/>
          </w:tcPr>
          <w:p>
            <w:pPr>
              <w:pStyle w:val="11"/>
            </w:pPr>
          </w:p>
        </w:tc>
        <w:tc>
          <w:tcPr>
            <w:tcW w:w="2551" w:type="dxa"/>
            <w:vAlign w:val="center"/>
          </w:tcPr>
          <w:p>
            <w:pPr>
              <w:pStyle w:val="11"/>
            </w:pPr>
            <w:r>
              <w:t>106.50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20.94</w:t>
            </w:r>
          </w:p>
        </w:tc>
        <w:tc>
          <w:tcPr>
            <w:tcW w:w="2551" w:type="dxa"/>
            <w:vAlign w:val="center"/>
          </w:tcPr>
          <w:p>
            <w:pPr>
              <w:pStyle w:val="11"/>
            </w:pPr>
          </w:p>
        </w:tc>
        <w:tc>
          <w:tcPr>
            <w:tcW w:w="2551" w:type="dxa"/>
            <w:vAlign w:val="center"/>
          </w:tcPr>
          <w:p>
            <w:pPr>
              <w:pStyle w:val="11"/>
            </w:pPr>
            <w:r>
              <w:t>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51.68</w:t>
            </w:r>
          </w:p>
        </w:tc>
        <w:tc>
          <w:tcPr>
            <w:tcW w:w="2551" w:type="dxa"/>
            <w:vAlign w:val="center"/>
          </w:tcPr>
          <w:p>
            <w:pPr>
              <w:pStyle w:val="11"/>
            </w:pPr>
          </w:p>
        </w:tc>
        <w:tc>
          <w:tcPr>
            <w:tcW w:w="2551" w:type="dxa"/>
            <w:vAlign w:val="center"/>
          </w:tcPr>
          <w:p>
            <w:pPr>
              <w:pStyle w:val="11"/>
            </w:pPr>
            <w:r>
              <w:t>51.68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27.46</w:t>
            </w:r>
          </w:p>
        </w:tc>
        <w:tc>
          <w:tcPr>
            <w:tcW w:w="2551" w:type="dxa"/>
            <w:vAlign w:val="center"/>
          </w:tcPr>
          <w:p>
            <w:pPr>
              <w:pStyle w:val="11"/>
            </w:pPr>
            <w:r>
              <w:t>27.46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20.53</w:t>
            </w:r>
          </w:p>
        </w:tc>
        <w:tc>
          <w:tcPr>
            <w:tcW w:w="2551" w:type="dxa"/>
            <w:vAlign w:val="center"/>
          </w:tcPr>
          <w:p>
            <w:pPr>
              <w:pStyle w:val="11"/>
            </w:pPr>
            <w:r>
              <w:t>20.53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3.87</w:t>
            </w:r>
          </w:p>
        </w:tc>
        <w:tc>
          <w:tcPr>
            <w:tcW w:w="2551" w:type="dxa"/>
            <w:vAlign w:val="center"/>
          </w:tcPr>
          <w:p>
            <w:pPr>
              <w:pStyle w:val="11"/>
            </w:pPr>
            <w:r>
              <w:t>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3.06</w:t>
            </w:r>
          </w:p>
        </w:tc>
        <w:tc>
          <w:tcPr>
            <w:tcW w:w="2551" w:type="dxa"/>
            <w:vAlign w:val="center"/>
          </w:tcPr>
          <w:p>
            <w:pPr>
              <w:pStyle w:val="11"/>
            </w:pPr>
            <w:r>
              <w:t>3.06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71.50</w:t>
            </w:r>
          </w:p>
        </w:tc>
        <w:tc>
          <w:tcPr>
            <w:tcW w:w="2551" w:type="dxa"/>
            <w:vAlign w:val="center"/>
          </w:tcPr>
          <w:p>
            <w:pPr>
              <w:pStyle w:val="15"/>
            </w:pPr>
          </w:p>
        </w:tc>
        <w:tc>
          <w:tcPr>
            <w:tcW w:w="2551" w:type="dxa"/>
            <w:vAlign w:val="center"/>
          </w:tcPr>
          <w:p>
            <w:pPr>
              <w:pStyle w:val="15"/>
            </w:pPr>
            <w:r>
              <w:t>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71.50</w:t>
            </w:r>
          </w:p>
        </w:tc>
        <w:tc>
          <w:tcPr>
            <w:tcW w:w="2551" w:type="dxa"/>
            <w:vAlign w:val="center"/>
          </w:tcPr>
          <w:p>
            <w:pPr>
              <w:pStyle w:val="11"/>
            </w:pPr>
          </w:p>
        </w:tc>
        <w:tc>
          <w:tcPr>
            <w:tcW w:w="2551" w:type="dxa"/>
            <w:vAlign w:val="center"/>
          </w:tcPr>
          <w:p>
            <w:pPr>
              <w:pStyle w:val="11"/>
            </w:pPr>
            <w:r>
              <w:t>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71.50</w:t>
            </w:r>
          </w:p>
        </w:tc>
        <w:tc>
          <w:tcPr>
            <w:tcW w:w="2551" w:type="dxa"/>
            <w:vAlign w:val="center"/>
          </w:tcPr>
          <w:p>
            <w:pPr>
              <w:pStyle w:val="11"/>
            </w:pPr>
          </w:p>
        </w:tc>
        <w:tc>
          <w:tcPr>
            <w:tcW w:w="2551" w:type="dxa"/>
            <w:vAlign w:val="center"/>
          </w:tcPr>
          <w:p>
            <w:pPr>
              <w:pStyle w:val="11"/>
            </w:pPr>
            <w:r>
              <w:t>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71.50</w:t>
            </w:r>
          </w:p>
        </w:tc>
        <w:tc>
          <w:tcPr>
            <w:tcW w:w="2551" w:type="dxa"/>
            <w:vAlign w:val="center"/>
          </w:tcPr>
          <w:p>
            <w:pPr>
              <w:pStyle w:val="11"/>
            </w:pPr>
          </w:p>
        </w:tc>
        <w:tc>
          <w:tcPr>
            <w:tcW w:w="2551" w:type="dxa"/>
            <w:vAlign w:val="center"/>
          </w:tcPr>
          <w:p>
            <w:pPr>
              <w:pStyle w:val="11"/>
            </w:pPr>
            <w:r>
              <w:t>71.50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jc w:val="center"/>
        <w:outlineLvl w:val="4"/>
      </w:pPr>
      <w:r>
        <w:rPr>
          <w:rFonts w:ascii="方正小标宋_GBK" w:hAnsi="方正小标宋_GBK" w:eastAsia="方正小标宋_GBK" w:cs="方正小标宋_GBK"/>
          <w:color w:val="000000"/>
          <w:sz w:val="44"/>
        </w:rPr>
        <w:t>沙河市刘石岗镇人民政府本级2024年单位预算信息公开情况说明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按照《中华人民共和国预算法》、《地方预决算公开操作规程》和《关于进一步推进预算公开工作的实施意见》规定，现将沙河市刘石岗镇人民政府本级2024年单位预算公开如下：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pStyle w:val="17"/>
      </w:pPr>
      <w:r>
        <w:t>（一）党委工作职责：</w:t>
      </w:r>
    </w:p>
    <w:p>
      <w:pPr>
        <w:pStyle w:val="17"/>
      </w:pPr>
      <w:r>
        <w:t>（1）保证党的路线、方针、政策的坚决贯彻执行</w:t>
      </w:r>
    </w:p>
    <w:p>
      <w:pPr>
        <w:pStyle w:val="17"/>
      </w:pPr>
      <w:r>
        <w:t>（2）保证监督职能。</w:t>
      </w:r>
    </w:p>
    <w:p>
      <w:pPr>
        <w:pStyle w:val="17"/>
      </w:pPr>
      <w:r>
        <w:t>（3）教育和管理职能。</w:t>
      </w:r>
    </w:p>
    <w:p>
      <w:pPr>
        <w:pStyle w:val="17"/>
      </w:pPr>
      <w:r>
        <w:t>（4）服从和服务于经济建设的职能。</w:t>
      </w:r>
    </w:p>
    <w:p>
      <w:pPr>
        <w:pStyle w:val="17"/>
      </w:pPr>
      <w:r>
        <w:t>（5）负责抓好本乡党建工作、群团工作、精神文明建设工作、新闻宣传工作。</w:t>
      </w:r>
    </w:p>
    <w:p>
      <w:pPr>
        <w:pStyle w:val="17"/>
      </w:pPr>
      <w:r>
        <w:t>（6）完成县委、县政府交给的其他工作任务。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沙河市刘石岗镇人民政府本级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1236.26万元，其中：一般公共预算收入1164.76万元，基金预算收入0.00万元，国有资本经营预算收入0.00万元，财政专户核拨收入0.00万元，单位资金收入0.00万元，上年结转结余71.50万元。</w:t>
      </w:r>
    </w:p>
    <w:p>
      <w:pPr>
        <w:pStyle w:val="18"/>
      </w:pPr>
      <w:r>
        <w:t>2、支出说明</w:t>
      </w:r>
    </w:p>
    <w:p>
      <w:pPr>
        <w:pStyle w:val="18"/>
      </w:pPr>
      <w:r>
        <w:t>收支预算总表支出栏、基本支出表、项目支出表按经济分类和支出功能分类科目编制，反映沙河市刘石岗镇人民政府本级年度单位预算中支出预算的总体情况。2024年支出预算1236.26万元，其中基本支出710.98万元，包括人员经费604.48万元和日常公用经费106.50万元；项目支出525.28万元，主要为彩票公益金安排的支出71.5万元，林业防灾减灾2万元，城乡社区环境卫生18.31万元，代表工作4.7万元，对村委会和村党支部的补助349.82万元，对越参战人员防汛防火经费56.63万元，基层武装工作经费4万元，团委工作经费2万元，妇联工作经费2万元，半专业防火队员经费14.32万元</w:t>
      </w:r>
    </w:p>
    <w:p>
      <w:pPr>
        <w:pStyle w:val="18"/>
      </w:pPr>
    </w:p>
    <w:p>
      <w:pPr>
        <w:pStyle w:val="18"/>
      </w:pPr>
      <w:r>
        <w:t>3、比上年增减情况</w:t>
      </w:r>
    </w:p>
    <w:p>
      <w:pPr>
        <w:pStyle w:val="18"/>
      </w:pPr>
      <w:r>
        <w:t>2024年预算收支安排1236.26万元，较2023年预算减少52.39万元，其中：基本支出增加94.52万元，主要为人员增加项目支出减少146.91万元，主要为厉行节约</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2024年，我单位机关运行经费共计安排106.50万元，主要用于日常维修、办公用房水电费、办公用房取暖费、办公用房物业管理费等日常运行支出。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年度无三公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1、城乡社区环境卫生绩效目标表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13058224P00002110020H</w:t>
            </w:r>
          </w:p>
        </w:tc>
        <w:tc>
          <w:tcPr>
            <w:tcW w:w="2835" w:type="dxa"/>
            <w:vAlign w:val="center"/>
          </w:tcPr>
          <w:p>
            <w:pPr>
              <w:pStyle w:val="10"/>
            </w:pPr>
            <w:r>
              <w:t>项目名称</w:t>
            </w:r>
          </w:p>
        </w:tc>
        <w:tc>
          <w:tcPr>
            <w:tcW w:w="6094" w:type="dxa"/>
            <w:gridSpan w:val="3"/>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18.31</w:t>
            </w:r>
          </w:p>
        </w:tc>
        <w:tc>
          <w:tcPr>
            <w:tcW w:w="2835" w:type="dxa"/>
            <w:vAlign w:val="center"/>
          </w:tcPr>
          <w:p>
            <w:pPr>
              <w:pStyle w:val="10"/>
            </w:pPr>
            <w:r>
              <w:t>其中：财政    资金</w:t>
            </w:r>
          </w:p>
        </w:tc>
        <w:tc>
          <w:tcPr>
            <w:tcW w:w="2551" w:type="dxa"/>
            <w:vAlign w:val="center"/>
          </w:tcPr>
          <w:p>
            <w:pPr>
              <w:pStyle w:val="12"/>
            </w:pPr>
            <w:r>
              <w:t>18.31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4.58</w:t>
            </w:r>
          </w:p>
        </w:tc>
        <w:tc>
          <w:tcPr>
            <w:tcW w:w="2835" w:type="dxa"/>
            <w:vAlign w:val="center"/>
          </w:tcPr>
          <w:p>
            <w:pPr>
              <w:pStyle w:val="13"/>
            </w:pPr>
            <w:r>
              <w:t>9.16</w:t>
            </w:r>
          </w:p>
        </w:tc>
        <w:tc>
          <w:tcPr>
            <w:tcW w:w="2551" w:type="dxa"/>
            <w:vAlign w:val="center"/>
          </w:tcPr>
          <w:p>
            <w:pPr>
              <w:pStyle w:val="13"/>
            </w:pPr>
            <w:r>
              <w:t>13.73</w:t>
            </w:r>
          </w:p>
        </w:tc>
        <w:tc>
          <w:tcPr>
            <w:tcW w:w="3543" w:type="dxa"/>
            <w:gridSpan w:val="2"/>
            <w:vAlign w:val="center"/>
          </w:tcPr>
          <w:p>
            <w:pPr>
              <w:pStyle w:val="13"/>
            </w:pPr>
            <w:r>
              <w:t>18.31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对本辖区内为农业事业做出突出贡献的村给予表彰，共计18.31万元</w:t>
            </w:r>
          </w:p>
        </w:tc>
        <w:tc>
          <w:tcPr>
            <w:tcW w:w="5386" w:type="dxa"/>
            <w:vAlign w:val="center"/>
          </w:tcPr>
          <w:p>
            <w:pPr>
              <w:pStyle w:val="12"/>
            </w:pPr>
            <w:r>
              <w:t>对本辖区内为农业事业做出突出贡献的村给予表彰，共计18.31万元</w:t>
            </w:r>
          </w:p>
        </w:tc>
        <w:tc>
          <w:tcPr>
            <w:tcW w:w="2268" w:type="dxa"/>
            <w:vAlign w:val="center"/>
          </w:tcPr>
          <w:p>
            <w:pPr>
              <w:pStyle w:val="12"/>
            </w:pPr>
            <w:r>
              <w:t>≥18.31万元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保质保障完成本村农业事业项目</w:t>
            </w:r>
          </w:p>
        </w:tc>
        <w:tc>
          <w:tcPr>
            <w:tcW w:w="5386" w:type="dxa"/>
            <w:vAlign w:val="center"/>
          </w:tcPr>
          <w:p>
            <w:pPr>
              <w:pStyle w:val="12"/>
            </w:pPr>
            <w:r>
              <w:t>保质保障完成本村农业事业项目</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本年内</w:t>
            </w:r>
          </w:p>
        </w:tc>
        <w:tc>
          <w:tcPr>
            <w:tcW w:w="5386" w:type="dxa"/>
            <w:vAlign w:val="center"/>
          </w:tcPr>
          <w:p>
            <w:pPr>
              <w:pStyle w:val="12"/>
            </w:pPr>
            <w:r>
              <w:t>本年内</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18.31万元</w:t>
            </w:r>
          </w:p>
        </w:tc>
        <w:tc>
          <w:tcPr>
            <w:tcW w:w="5386" w:type="dxa"/>
            <w:vAlign w:val="center"/>
          </w:tcPr>
          <w:p>
            <w:pPr>
              <w:pStyle w:val="12"/>
            </w:pPr>
            <w:r>
              <w:t>18.31万元</w:t>
            </w:r>
          </w:p>
        </w:tc>
        <w:tc>
          <w:tcPr>
            <w:tcW w:w="2268" w:type="dxa"/>
            <w:vAlign w:val="center"/>
          </w:tcPr>
          <w:p>
            <w:pPr>
              <w:pStyle w:val="12"/>
            </w:pPr>
            <w:r>
              <w:t>%</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确保本村农业事业增值发展</w:t>
            </w:r>
          </w:p>
        </w:tc>
        <w:tc>
          <w:tcPr>
            <w:tcW w:w="5386" w:type="dxa"/>
            <w:vAlign w:val="center"/>
          </w:tcPr>
          <w:p>
            <w:pPr>
              <w:pStyle w:val="12"/>
            </w:pPr>
            <w:r>
              <w:t>确保本村农业事业增值发展</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2、代表工作绩效目标表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13058224P00125A10049L</w:t>
            </w:r>
          </w:p>
        </w:tc>
        <w:tc>
          <w:tcPr>
            <w:tcW w:w="2835" w:type="dxa"/>
            <w:vAlign w:val="center"/>
          </w:tcPr>
          <w:p>
            <w:pPr>
              <w:pStyle w:val="10"/>
            </w:pPr>
            <w:r>
              <w:t>项目名称</w:t>
            </w:r>
          </w:p>
        </w:tc>
        <w:tc>
          <w:tcPr>
            <w:tcW w:w="6094" w:type="dxa"/>
            <w:gridSpan w:val="3"/>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w:t>
            </w:r>
          </w:p>
        </w:tc>
        <w:tc>
          <w:tcPr>
            <w:tcW w:w="2835" w:type="dxa"/>
            <w:vAlign w:val="center"/>
          </w:tcPr>
          <w:p>
            <w:pPr>
              <w:pStyle w:val="10"/>
            </w:pPr>
            <w:r>
              <w:t>其中：财政    资金</w:t>
            </w:r>
          </w:p>
        </w:tc>
        <w:tc>
          <w:tcPr>
            <w:tcW w:w="2551" w:type="dxa"/>
            <w:vAlign w:val="center"/>
          </w:tcPr>
          <w:p>
            <w:pPr>
              <w:pStyle w:val="12"/>
            </w:pPr>
            <w:r>
              <w:t>4.70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1.18</w:t>
            </w:r>
          </w:p>
        </w:tc>
        <w:tc>
          <w:tcPr>
            <w:tcW w:w="2835" w:type="dxa"/>
            <w:vAlign w:val="center"/>
          </w:tcPr>
          <w:p>
            <w:pPr>
              <w:pStyle w:val="13"/>
            </w:pPr>
            <w:r>
              <w:t>2.35</w:t>
            </w:r>
          </w:p>
        </w:tc>
        <w:tc>
          <w:tcPr>
            <w:tcW w:w="2551" w:type="dxa"/>
            <w:vAlign w:val="center"/>
          </w:tcPr>
          <w:p>
            <w:pPr>
              <w:pStyle w:val="13"/>
            </w:pPr>
            <w:r>
              <w:t>3.53</w:t>
            </w:r>
          </w:p>
        </w:tc>
        <w:tc>
          <w:tcPr>
            <w:tcW w:w="3543" w:type="dxa"/>
            <w:gridSpan w:val="2"/>
            <w:vAlign w:val="center"/>
          </w:tcPr>
          <w:p>
            <w:pPr>
              <w:pStyle w:val="13"/>
            </w:pPr>
            <w:r>
              <w:t>4.70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任职人大联络站站长、副站长、站员各一名</w:t>
            </w:r>
          </w:p>
        </w:tc>
        <w:tc>
          <w:tcPr>
            <w:tcW w:w="5386" w:type="dxa"/>
            <w:vAlign w:val="center"/>
          </w:tcPr>
          <w:p>
            <w:pPr>
              <w:pStyle w:val="12"/>
            </w:pPr>
            <w:r>
              <w:t>任职人大联络站站长、副站长、站员各一名</w:t>
            </w:r>
          </w:p>
        </w:tc>
        <w:tc>
          <w:tcPr>
            <w:tcW w:w="2268" w:type="dxa"/>
            <w:vAlign w:val="center"/>
          </w:tcPr>
          <w:p>
            <w:pPr>
              <w:pStyle w:val="12"/>
            </w:pPr>
            <w:r>
              <w:t>≥3人</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正常运转人大联络站</w:t>
            </w:r>
          </w:p>
        </w:tc>
        <w:tc>
          <w:tcPr>
            <w:tcW w:w="5386" w:type="dxa"/>
            <w:vAlign w:val="center"/>
          </w:tcPr>
          <w:p>
            <w:pPr>
              <w:pStyle w:val="12"/>
            </w:pPr>
            <w:r>
              <w:t>正常运转人大联络站</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人均公用经费成本</w:t>
            </w:r>
          </w:p>
        </w:tc>
        <w:tc>
          <w:tcPr>
            <w:tcW w:w="5386" w:type="dxa"/>
            <w:vAlign w:val="center"/>
          </w:tcPr>
          <w:p>
            <w:pPr>
              <w:pStyle w:val="12"/>
            </w:pPr>
            <w:r>
              <w:t>人均公用经费成本</w:t>
            </w:r>
          </w:p>
        </w:tc>
        <w:tc>
          <w:tcPr>
            <w:tcW w:w="2268" w:type="dxa"/>
            <w:vAlign w:val="center"/>
          </w:tcPr>
          <w:p>
            <w:pPr>
              <w:pStyle w:val="12"/>
            </w:pPr>
            <w:r>
              <w:t>≤4.7万元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年度重点工作完成及时率</w:t>
            </w:r>
          </w:p>
        </w:tc>
        <w:tc>
          <w:tcPr>
            <w:tcW w:w="2268" w:type="dxa"/>
            <w:vAlign w:val="center"/>
          </w:tcPr>
          <w:p>
            <w:pPr>
              <w:pStyle w:val="12"/>
            </w:pPr>
            <w:r>
              <w:t>≥95及时发放</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单位年终考核成绩</w:t>
            </w:r>
          </w:p>
        </w:tc>
        <w:tc>
          <w:tcPr>
            <w:tcW w:w="2268" w:type="dxa"/>
            <w:vAlign w:val="center"/>
          </w:tcPr>
          <w:p>
            <w:pPr>
              <w:pStyle w:val="12"/>
            </w:pPr>
            <w:r>
              <w:t>良好</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3、对村委会和村党支部的补助绩效目标表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13058224P001U4110059P</w:t>
            </w:r>
          </w:p>
        </w:tc>
        <w:tc>
          <w:tcPr>
            <w:tcW w:w="2835" w:type="dxa"/>
            <w:vAlign w:val="center"/>
          </w:tcPr>
          <w:p>
            <w:pPr>
              <w:pStyle w:val="10"/>
            </w:pPr>
            <w:r>
              <w:t>项目名称</w:t>
            </w:r>
          </w:p>
        </w:tc>
        <w:tc>
          <w:tcPr>
            <w:tcW w:w="6094" w:type="dxa"/>
            <w:gridSpan w:val="3"/>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349.82</w:t>
            </w:r>
          </w:p>
        </w:tc>
        <w:tc>
          <w:tcPr>
            <w:tcW w:w="2835" w:type="dxa"/>
            <w:vAlign w:val="center"/>
          </w:tcPr>
          <w:p>
            <w:pPr>
              <w:pStyle w:val="10"/>
            </w:pPr>
            <w:r>
              <w:t>其中：财政    资金</w:t>
            </w:r>
          </w:p>
        </w:tc>
        <w:tc>
          <w:tcPr>
            <w:tcW w:w="2551" w:type="dxa"/>
            <w:vAlign w:val="center"/>
          </w:tcPr>
          <w:p>
            <w:pPr>
              <w:pStyle w:val="12"/>
            </w:pPr>
            <w:r>
              <w:t>349.82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对村委会和村党支部的补助支出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90.75</w:t>
            </w:r>
          </w:p>
        </w:tc>
        <w:tc>
          <w:tcPr>
            <w:tcW w:w="2835" w:type="dxa"/>
            <w:vAlign w:val="center"/>
          </w:tcPr>
          <w:p>
            <w:pPr>
              <w:pStyle w:val="13"/>
            </w:pPr>
            <w:r>
              <w:t>181.51</w:t>
            </w:r>
          </w:p>
        </w:tc>
        <w:tc>
          <w:tcPr>
            <w:tcW w:w="2551" w:type="dxa"/>
            <w:vAlign w:val="center"/>
          </w:tcPr>
          <w:p>
            <w:pPr>
              <w:pStyle w:val="13"/>
            </w:pPr>
            <w:r>
              <w:t>272.26</w:t>
            </w:r>
          </w:p>
        </w:tc>
        <w:tc>
          <w:tcPr>
            <w:tcW w:w="3543" w:type="dxa"/>
            <w:gridSpan w:val="2"/>
            <w:vAlign w:val="center"/>
          </w:tcPr>
          <w:p>
            <w:pPr>
              <w:pStyle w:val="13"/>
            </w:pPr>
            <w:r>
              <w:t>363.01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1.保障村级组织正常运转，保障村级工作顺利开展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综合业务工作完成率</w:t>
            </w:r>
          </w:p>
        </w:tc>
        <w:tc>
          <w:tcPr>
            <w:tcW w:w="5386" w:type="dxa"/>
            <w:vAlign w:val="center"/>
          </w:tcPr>
          <w:p>
            <w:pPr>
              <w:pStyle w:val="12"/>
            </w:pPr>
            <w:r>
              <w:t>综合业务工作完成率</w:t>
            </w:r>
          </w:p>
        </w:tc>
        <w:tc>
          <w:tcPr>
            <w:tcW w:w="2268" w:type="dxa"/>
            <w:vAlign w:val="center"/>
          </w:tcPr>
          <w:p>
            <w:pPr>
              <w:pStyle w:val="12"/>
            </w:pPr>
            <w:r>
              <w:t>≥90%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村干部考评合格率</w:t>
            </w:r>
          </w:p>
        </w:tc>
        <w:tc>
          <w:tcPr>
            <w:tcW w:w="5386" w:type="dxa"/>
            <w:vAlign w:val="center"/>
          </w:tcPr>
          <w:p>
            <w:pPr>
              <w:pStyle w:val="12"/>
            </w:pPr>
            <w:r>
              <w:t>村干部考评合格率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预算调整控制率</w:t>
            </w:r>
          </w:p>
        </w:tc>
        <w:tc>
          <w:tcPr>
            <w:tcW w:w="5386" w:type="dxa"/>
            <w:vAlign w:val="center"/>
          </w:tcPr>
          <w:p>
            <w:pPr>
              <w:pStyle w:val="12"/>
            </w:pPr>
            <w:r>
              <w:t>预算调整控制率（政策调整、不可抗拒）</w:t>
            </w:r>
          </w:p>
        </w:tc>
        <w:tc>
          <w:tcPr>
            <w:tcW w:w="2268" w:type="dxa"/>
            <w:vAlign w:val="center"/>
          </w:tcPr>
          <w:p>
            <w:pPr>
              <w:pStyle w:val="12"/>
            </w:pPr>
            <w:r>
              <w:t>≤5%</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维护农村和谐和稳定。</w:t>
            </w:r>
          </w:p>
        </w:tc>
        <w:tc>
          <w:tcPr>
            <w:tcW w:w="5386" w:type="dxa"/>
            <w:vAlign w:val="center"/>
          </w:tcPr>
          <w:p>
            <w:pPr>
              <w:pStyle w:val="12"/>
            </w:pPr>
            <w:r>
              <w:t>维护农村和谐和稳定。</w:t>
            </w:r>
          </w:p>
        </w:tc>
        <w:tc>
          <w:tcPr>
            <w:tcW w:w="2268" w:type="dxa"/>
            <w:vAlign w:val="center"/>
          </w:tcPr>
          <w:p>
            <w:pPr>
              <w:pStyle w:val="12"/>
            </w:pPr>
            <w:r>
              <w:t>≥90持续稳定</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生产条件改善带动农业亩均产量增</w:t>
            </w:r>
          </w:p>
        </w:tc>
        <w:tc>
          <w:tcPr>
            <w:tcW w:w="5386" w:type="dxa"/>
            <w:vAlign w:val="center"/>
          </w:tcPr>
          <w:p>
            <w:pPr>
              <w:pStyle w:val="12"/>
            </w:pPr>
            <w:r>
              <w:t>生产条件改善带动农业亩均产量增加</w:t>
            </w:r>
          </w:p>
        </w:tc>
        <w:tc>
          <w:tcPr>
            <w:tcW w:w="2268" w:type="dxa"/>
            <w:vAlign w:val="center"/>
          </w:tcPr>
          <w:p>
            <w:pPr>
              <w:pStyle w:val="12"/>
            </w:pPr>
            <w:r>
              <w:t>≥90持续提升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4、对越参战人员防汛防火经费绩效目标表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13058224P00382210002C</w:t>
            </w:r>
          </w:p>
        </w:tc>
        <w:tc>
          <w:tcPr>
            <w:tcW w:w="2835" w:type="dxa"/>
            <w:vAlign w:val="center"/>
          </w:tcPr>
          <w:p>
            <w:pPr>
              <w:pStyle w:val="10"/>
            </w:pPr>
            <w:r>
              <w:t>项目名称</w:t>
            </w:r>
          </w:p>
        </w:tc>
        <w:tc>
          <w:tcPr>
            <w:tcW w:w="6094" w:type="dxa"/>
            <w:gridSpan w:val="3"/>
            <w:vAlign w:val="center"/>
          </w:tcPr>
          <w:p>
            <w:pPr>
              <w:pStyle w:val="12"/>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56.63</w:t>
            </w:r>
          </w:p>
        </w:tc>
        <w:tc>
          <w:tcPr>
            <w:tcW w:w="2835" w:type="dxa"/>
            <w:vAlign w:val="center"/>
          </w:tcPr>
          <w:p>
            <w:pPr>
              <w:pStyle w:val="10"/>
            </w:pPr>
            <w:r>
              <w:t>其中：财政    资金</w:t>
            </w:r>
          </w:p>
        </w:tc>
        <w:tc>
          <w:tcPr>
            <w:tcW w:w="2551" w:type="dxa"/>
            <w:vAlign w:val="center"/>
          </w:tcPr>
          <w:p>
            <w:pPr>
              <w:pStyle w:val="12"/>
            </w:pPr>
            <w:r>
              <w:t>56.63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14.16</w:t>
            </w:r>
          </w:p>
        </w:tc>
        <w:tc>
          <w:tcPr>
            <w:tcW w:w="2835" w:type="dxa"/>
            <w:vAlign w:val="center"/>
          </w:tcPr>
          <w:p>
            <w:pPr>
              <w:pStyle w:val="13"/>
            </w:pPr>
            <w:r>
              <w:t>28.31</w:t>
            </w:r>
          </w:p>
        </w:tc>
        <w:tc>
          <w:tcPr>
            <w:tcW w:w="2551" w:type="dxa"/>
            <w:vAlign w:val="center"/>
          </w:tcPr>
          <w:p>
            <w:pPr>
              <w:pStyle w:val="13"/>
            </w:pPr>
            <w:r>
              <w:t>42.47</w:t>
            </w:r>
          </w:p>
        </w:tc>
        <w:tc>
          <w:tcPr>
            <w:tcW w:w="3543" w:type="dxa"/>
            <w:gridSpan w:val="2"/>
            <w:vAlign w:val="center"/>
          </w:tcPr>
          <w:p>
            <w:pPr>
              <w:pStyle w:val="13"/>
            </w:pPr>
            <w:r>
              <w:t>56.63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对越参战人员人数</w:t>
            </w:r>
          </w:p>
        </w:tc>
        <w:tc>
          <w:tcPr>
            <w:tcW w:w="2268" w:type="dxa"/>
            <w:vAlign w:val="center"/>
          </w:tcPr>
          <w:p>
            <w:pPr>
              <w:pStyle w:val="12"/>
            </w:pPr>
            <w:r>
              <w:t>≥27人</w:t>
            </w:r>
          </w:p>
        </w:tc>
        <w:tc>
          <w:tcPr>
            <w:tcW w:w="1276"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本年度实际在职人员数与对越参战人数的比率</w:t>
            </w:r>
          </w:p>
        </w:tc>
        <w:tc>
          <w:tcPr>
            <w:tcW w:w="2268" w:type="dxa"/>
            <w:vAlign w:val="center"/>
          </w:tcPr>
          <w:p>
            <w:pPr>
              <w:pStyle w:val="12"/>
            </w:pPr>
            <w:r>
              <w:t>≤100%</w:t>
            </w:r>
          </w:p>
        </w:tc>
        <w:tc>
          <w:tcPr>
            <w:tcW w:w="1276"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对越参战人员全年工资总数</w:t>
            </w:r>
          </w:p>
        </w:tc>
        <w:tc>
          <w:tcPr>
            <w:tcW w:w="2268" w:type="dxa"/>
            <w:vAlign w:val="center"/>
          </w:tcPr>
          <w:p>
            <w:pPr>
              <w:pStyle w:val="12"/>
            </w:pPr>
            <w:r>
              <w:t>≤56.63万元</w:t>
            </w:r>
          </w:p>
        </w:tc>
        <w:tc>
          <w:tcPr>
            <w:tcW w:w="1276"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及时发放</w:t>
            </w:r>
          </w:p>
        </w:tc>
        <w:tc>
          <w:tcPr>
            <w:tcW w:w="1276" w:type="dxa"/>
            <w:vAlign w:val="center"/>
          </w:tcPr>
          <w:p>
            <w:pPr>
              <w:pStyle w:val="12"/>
            </w:pPr>
            <w:r>
              <w:t>实际发放</w:t>
            </w:r>
            <w:bookmarkStart w:id="1" w:name="_GoBack"/>
            <w:bookmarkEnd w:id="1"/>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扩大防汛、防火安全效应</w:t>
            </w:r>
          </w:p>
        </w:tc>
        <w:tc>
          <w:tcPr>
            <w:tcW w:w="2268" w:type="dxa"/>
            <w:vAlign w:val="center"/>
          </w:tcPr>
          <w:p>
            <w:pPr>
              <w:pStyle w:val="12"/>
            </w:pPr>
            <w:r>
              <w:t>≥90%</w:t>
            </w:r>
          </w:p>
        </w:tc>
        <w:tc>
          <w:tcPr>
            <w:tcW w:w="1276" w:type="dxa"/>
            <w:vAlign w:val="center"/>
          </w:tcPr>
          <w:p>
            <w:pPr>
              <w:pStyle w:val="12"/>
            </w:pPr>
            <w:r>
              <w:t>宣传效应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13058224P00Y89W100491</w:t>
            </w:r>
          </w:p>
        </w:tc>
        <w:tc>
          <w:tcPr>
            <w:tcW w:w="2835" w:type="dxa"/>
            <w:vAlign w:val="center"/>
          </w:tcPr>
          <w:p>
            <w:pPr>
              <w:pStyle w:val="10"/>
            </w:pPr>
            <w:r>
              <w:t>项目名称</w:t>
            </w:r>
          </w:p>
        </w:tc>
        <w:tc>
          <w:tcPr>
            <w:tcW w:w="6094"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全年行政村适龄妇女覆盖情况</w:t>
            </w:r>
          </w:p>
        </w:tc>
        <w:tc>
          <w:tcPr>
            <w:tcW w:w="5386" w:type="dxa"/>
            <w:vAlign w:val="center"/>
          </w:tcPr>
          <w:p>
            <w:pPr>
              <w:pStyle w:val="12"/>
            </w:pPr>
            <w:r>
              <w:t>全年行政村适龄妇女覆盖情况</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保障妇女运转需求</w:t>
            </w:r>
          </w:p>
        </w:tc>
        <w:tc>
          <w:tcPr>
            <w:tcW w:w="5386" w:type="dxa"/>
            <w:vAlign w:val="center"/>
          </w:tcPr>
          <w:p>
            <w:pPr>
              <w:pStyle w:val="12"/>
            </w:pPr>
            <w:r>
              <w:t>保障妇女运转需求</w:t>
            </w:r>
          </w:p>
        </w:tc>
        <w:tc>
          <w:tcPr>
            <w:tcW w:w="2268" w:type="dxa"/>
            <w:vAlign w:val="center"/>
          </w:tcPr>
          <w:p>
            <w:pPr>
              <w:pStyle w:val="12"/>
            </w:pPr>
            <w:r>
              <w:t>≥95%</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≤2万元</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本辖区妇女工作进展</w:t>
            </w:r>
          </w:p>
        </w:tc>
        <w:tc>
          <w:tcPr>
            <w:tcW w:w="5386" w:type="dxa"/>
            <w:vAlign w:val="center"/>
          </w:tcPr>
          <w:p>
            <w:pPr>
              <w:pStyle w:val="12"/>
            </w:pPr>
            <w:r>
              <w:t>本辖区妇女工作进展</w:t>
            </w:r>
          </w:p>
        </w:tc>
        <w:tc>
          <w:tcPr>
            <w:tcW w:w="2268" w:type="dxa"/>
            <w:vAlign w:val="center"/>
          </w:tcPr>
          <w:p>
            <w:pPr>
              <w:pStyle w:val="12"/>
            </w:pPr>
            <w:r>
              <w:t>≥95%</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保障妇女合法权益</w:t>
            </w:r>
          </w:p>
        </w:tc>
        <w:tc>
          <w:tcPr>
            <w:tcW w:w="5386" w:type="dxa"/>
            <w:vAlign w:val="center"/>
          </w:tcPr>
          <w:p>
            <w:pPr>
              <w:pStyle w:val="12"/>
            </w:pPr>
            <w:r>
              <w:t>保障妇女合法权益</w:t>
            </w:r>
          </w:p>
        </w:tc>
        <w:tc>
          <w:tcPr>
            <w:tcW w:w="2268" w:type="dxa"/>
            <w:vAlign w:val="center"/>
          </w:tcPr>
          <w:p>
            <w:pPr>
              <w:pStyle w:val="12"/>
            </w:pPr>
            <w:r>
              <w:t>良好</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13058224P003B2610050E</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年度训练天数</w:t>
            </w:r>
          </w:p>
        </w:tc>
        <w:tc>
          <w:tcPr>
            <w:tcW w:w="5386" w:type="dxa"/>
            <w:vAlign w:val="center"/>
          </w:tcPr>
          <w:p>
            <w:pPr>
              <w:pStyle w:val="12"/>
            </w:pPr>
            <w:r>
              <w:t>年度训练天数</w:t>
            </w:r>
          </w:p>
        </w:tc>
        <w:tc>
          <w:tcPr>
            <w:tcW w:w="2268" w:type="dxa"/>
            <w:vAlign w:val="center"/>
          </w:tcPr>
          <w:p>
            <w:pPr>
              <w:pStyle w:val="12"/>
            </w:pPr>
            <w:r>
              <w:t>≥85人</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征兵动员覆盖率</w:t>
            </w:r>
          </w:p>
        </w:tc>
        <w:tc>
          <w:tcPr>
            <w:tcW w:w="5386" w:type="dxa"/>
            <w:vAlign w:val="center"/>
          </w:tcPr>
          <w:p>
            <w:pPr>
              <w:pStyle w:val="12"/>
            </w:pPr>
            <w:r>
              <w:t>征兵动员覆盖率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资金需求</w:t>
            </w:r>
          </w:p>
        </w:tc>
        <w:tc>
          <w:tcPr>
            <w:tcW w:w="2268" w:type="dxa"/>
            <w:vAlign w:val="center"/>
          </w:tcPr>
          <w:p>
            <w:pPr>
              <w:pStyle w:val="12"/>
            </w:pPr>
            <w:r>
              <w:t>≤4万元</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国防教育及时率</w:t>
            </w:r>
          </w:p>
        </w:tc>
        <w:tc>
          <w:tcPr>
            <w:tcW w:w="5386" w:type="dxa"/>
            <w:vAlign w:val="center"/>
          </w:tcPr>
          <w:p>
            <w:pPr>
              <w:pStyle w:val="12"/>
            </w:pPr>
            <w:r>
              <w:t>国防教育及时率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年度征兵完成率</w:t>
            </w:r>
          </w:p>
        </w:tc>
        <w:tc>
          <w:tcPr>
            <w:tcW w:w="5386" w:type="dxa"/>
            <w:vAlign w:val="center"/>
          </w:tcPr>
          <w:p>
            <w:pPr>
              <w:pStyle w:val="12"/>
            </w:pPr>
            <w:r>
              <w:t>年度征兵完成率</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7、冀财综【2022】48号2023年中央专项彩票公益金支持地方社会公益事业发展资金绩效目标表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13058223P00000210014W</w:t>
            </w:r>
          </w:p>
        </w:tc>
        <w:tc>
          <w:tcPr>
            <w:tcW w:w="2835" w:type="dxa"/>
            <w:vAlign w:val="center"/>
          </w:tcPr>
          <w:p>
            <w:pPr>
              <w:pStyle w:val="10"/>
            </w:pPr>
            <w:r>
              <w:t>项目名称</w:t>
            </w:r>
          </w:p>
        </w:tc>
        <w:tc>
          <w:tcPr>
            <w:tcW w:w="6094" w:type="dxa"/>
            <w:gridSpan w:val="3"/>
            <w:vAlign w:val="center"/>
          </w:tcPr>
          <w:p>
            <w:pPr>
              <w:pStyle w:val="12"/>
            </w:pPr>
            <w:r>
              <w:t>冀财综【2022】48号2023年中央专项彩票公益金支持地方社会公益事业发展资金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71.50</w:t>
            </w:r>
          </w:p>
        </w:tc>
        <w:tc>
          <w:tcPr>
            <w:tcW w:w="2835" w:type="dxa"/>
            <w:vAlign w:val="center"/>
          </w:tcPr>
          <w:p>
            <w:pPr>
              <w:pStyle w:val="10"/>
            </w:pPr>
            <w:r>
              <w:t>其中：财政    资金</w:t>
            </w:r>
          </w:p>
        </w:tc>
        <w:tc>
          <w:tcPr>
            <w:tcW w:w="2551" w:type="dxa"/>
            <w:vAlign w:val="center"/>
          </w:tcPr>
          <w:p>
            <w:pPr>
              <w:pStyle w:val="12"/>
            </w:pPr>
            <w:r>
              <w:t>71.50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用于农业农村生产生活道路提升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71.50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1.刘石岗镇渡口村农业农村生产道路提升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村新建改建公路里程</w:t>
            </w:r>
          </w:p>
        </w:tc>
        <w:tc>
          <w:tcPr>
            <w:tcW w:w="5386" w:type="dxa"/>
            <w:vAlign w:val="center"/>
          </w:tcPr>
          <w:p>
            <w:pPr>
              <w:pStyle w:val="12"/>
            </w:pPr>
            <w:r>
              <w:t>村新建公路里程</w:t>
            </w:r>
          </w:p>
        </w:tc>
        <w:tc>
          <w:tcPr>
            <w:tcW w:w="2268" w:type="dxa"/>
            <w:vAlign w:val="center"/>
          </w:tcPr>
          <w:p>
            <w:pPr>
              <w:pStyle w:val="12"/>
            </w:pPr>
            <w:r>
              <w:t>≥3.1公里</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新增村硬化路里程</w:t>
            </w:r>
          </w:p>
        </w:tc>
        <w:tc>
          <w:tcPr>
            <w:tcW w:w="5386" w:type="dxa"/>
            <w:vAlign w:val="center"/>
          </w:tcPr>
          <w:p>
            <w:pPr>
              <w:pStyle w:val="12"/>
            </w:pPr>
            <w:r>
              <w:t>硬化里程</w:t>
            </w:r>
          </w:p>
        </w:tc>
        <w:tc>
          <w:tcPr>
            <w:tcW w:w="2268" w:type="dxa"/>
            <w:vAlign w:val="center"/>
          </w:tcPr>
          <w:p>
            <w:pPr>
              <w:pStyle w:val="12"/>
            </w:pPr>
            <w:r>
              <w:t>≥3.1公里</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村公路危桥处置数量</w:t>
            </w:r>
          </w:p>
        </w:tc>
        <w:tc>
          <w:tcPr>
            <w:tcW w:w="5386" w:type="dxa"/>
            <w:vAlign w:val="center"/>
          </w:tcPr>
          <w:p>
            <w:pPr>
              <w:pStyle w:val="12"/>
            </w:pPr>
            <w:r>
              <w:t>村公路危桥处置数量</w:t>
            </w:r>
          </w:p>
        </w:tc>
        <w:tc>
          <w:tcPr>
            <w:tcW w:w="2268" w:type="dxa"/>
            <w:vAlign w:val="center"/>
          </w:tcPr>
          <w:p>
            <w:pPr>
              <w:pStyle w:val="12"/>
            </w:pPr>
            <w:r>
              <w:t>≥1座</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受益人数</w:t>
            </w:r>
          </w:p>
        </w:tc>
        <w:tc>
          <w:tcPr>
            <w:tcW w:w="5386" w:type="dxa"/>
            <w:vAlign w:val="center"/>
          </w:tcPr>
          <w:p>
            <w:pPr>
              <w:pStyle w:val="12"/>
            </w:pPr>
            <w:r>
              <w:t>受益人数</w:t>
            </w:r>
          </w:p>
        </w:tc>
        <w:tc>
          <w:tcPr>
            <w:tcW w:w="2268" w:type="dxa"/>
            <w:vAlign w:val="center"/>
          </w:tcPr>
          <w:p>
            <w:pPr>
              <w:pStyle w:val="12"/>
            </w:pPr>
            <w:r>
              <w:t>≥4000人</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建制村通客车率</w:t>
            </w:r>
          </w:p>
        </w:tc>
        <w:tc>
          <w:tcPr>
            <w:tcW w:w="5386" w:type="dxa"/>
            <w:vAlign w:val="center"/>
          </w:tcPr>
          <w:p>
            <w:pPr>
              <w:pStyle w:val="12"/>
            </w:pPr>
            <w:r>
              <w:t>通车率</w:t>
            </w:r>
          </w:p>
        </w:tc>
        <w:tc>
          <w:tcPr>
            <w:tcW w:w="2268" w:type="dxa"/>
            <w:vAlign w:val="center"/>
          </w:tcPr>
          <w:p>
            <w:pPr>
              <w:pStyle w:val="12"/>
            </w:pPr>
            <w:r>
              <w:t>≥95%</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居民出行平均缩短时间</w:t>
            </w:r>
          </w:p>
        </w:tc>
        <w:tc>
          <w:tcPr>
            <w:tcW w:w="5386" w:type="dxa"/>
            <w:vAlign w:val="center"/>
          </w:tcPr>
          <w:p>
            <w:pPr>
              <w:pStyle w:val="12"/>
            </w:pPr>
            <w:r>
              <w:t>出行缩短时间</w:t>
            </w:r>
          </w:p>
        </w:tc>
        <w:tc>
          <w:tcPr>
            <w:tcW w:w="2268" w:type="dxa"/>
            <w:vAlign w:val="center"/>
          </w:tcPr>
          <w:p>
            <w:pPr>
              <w:pStyle w:val="12"/>
            </w:pPr>
            <w:r>
              <w:t>≥1小时</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受益人口满意度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实际数据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8、林业防灾减灾绩效目标表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13058224P00002010006R</w:t>
            </w:r>
          </w:p>
        </w:tc>
        <w:tc>
          <w:tcPr>
            <w:tcW w:w="2835" w:type="dxa"/>
            <w:vAlign w:val="center"/>
          </w:tcPr>
          <w:p>
            <w:pPr>
              <w:pStyle w:val="10"/>
            </w:pPr>
            <w:r>
              <w:t>项目名称</w:t>
            </w:r>
          </w:p>
        </w:tc>
        <w:tc>
          <w:tcPr>
            <w:tcW w:w="6094" w:type="dxa"/>
            <w:gridSpan w:val="3"/>
            <w:vAlign w:val="center"/>
          </w:tcPr>
          <w:p>
            <w:pPr>
              <w:pStyle w:val="12"/>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2万元用于防火禁烧开支</w:t>
            </w:r>
          </w:p>
        </w:tc>
        <w:tc>
          <w:tcPr>
            <w:tcW w:w="5386" w:type="dxa"/>
            <w:vAlign w:val="center"/>
          </w:tcPr>
          <w:p>
            <w:pPr>
              <w:pStyle w:val="12"/>
            </w:pPr>
            <w:r>
              <w:t>2万元用于防火禁烧开支</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保障本辖区森林防火可持续性</w:t>
            </w:r>
          </w:p>
        </w:tc>
        <w:tc>
          <w:tcPr>
            <w:tcW w:w="5386" w:type="dxa"/>
            <w:vAlign w:val="center"/>
          </w:tcPr>
          <w:p>
            <w:pPr>
              <w:pStyle w:val="12"/>
            </w:pPr>
            <w:r>
              <w:t>保障本辖区森林防火可持续性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完成本年度防火任务</w:t>
            </w:r>
          </w:p>
        </w:tc>
        <w:tc>
          <w:tcPr>
            <w:tcW w:w="5386" w:type="dxa"/>
            <w:vAlign w:val="center"/>
          </w:tcPr>
          <w:p>
            <w:pPr>
              <w:pStyle w:val="12"/>
            </w:pPr>
            <w:r>
              <w:t>完成本年度防火任务</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共需资金2万元</w:t>
            </w:r>
          </w:p>
        </w:tc>
        <w:tc>
          <w:tcPr>
            <w:tcW w:w="5386" w:type="dxa"/>
            <w:vAlign w:val="center"/>
          </w:tcPr>
          <w:p>
            <w:pPr>
              <w:pStyle w:val="12"/>
            </w:pPr>
            <w:r>
              <w:t>共需资金2万元</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减少防火隐患，维护社会稳定</w:t>
            </w:r>
          </w:p>
        </w:tc>
        <w:tc>
          <w:tcPr>
            <w:tcW w:w="5386" w:type="dxa"/>
            <w:vAlign w:val="center"/>
          </w:tcPr>
          <w:p>
            <w:pPr>
              <w:pStyle w:val="12"/>
            </w:pPr>
            <w:r>
              <w:t>减少防火隐患，维护社会稳定</w:t>
            </w:r>
          </w:p>
        </w:tc>
        <w:tc>
          <w:tcPr>
            <w:tcW w:w="2268" w:type="dxa"/>
            <w:vAlign w:val="center"/>
          </w:tcPr>
          <w:p>
            <w:pPr>
              <w:pStyle w:val="12"/>
            </w:pPr>
            <w:r>
              <w:t>良好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9、刘石岗半专业森林消防队员经费绩效目标表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13058224P00000410016X</w:t>
            </w:r>
          </w:p>
        </w:tc>
        <w:tc>
          <w:tcPr>
            <w:tcW w:w="2835" w:type="dxa"/>
            <w:vAlign w:val="center"/>
          </w:tcPr>
          <w:p>
            <w:pPr>
              <w:pStyle w:val="10"/>
            </w:pPr>
            <w:r>
              <w:t>项目名称</w:t>
            </w:r>
          </w:p>
        </w:tc>
        <w:tc>
          <w:tcPr>
            <w:tcW w:w="6094" w:type="dxa"/>
            <w:gridSpan w:val="3"/>
            <w:vAlign w:val="center"/>
          </w:tcPr>
          <w:p>
            <w:pPr>
              <w:pStyle w:val="12"/>
            </w:pPr>
            <w:r>
              <w:t>刘石岗半专业森林消防队员经费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14.32</w:t>
            </w:r>
          </w:p>
        </w:tc>
        <w:tc>
          <w:tcPr>
            <w:tcW w:w="2835" w:type="dxa"/>
            <w:vAlign w:val="center"/>
          </w:tcPr>
          <w:p>
            <w:pPr>
              <w:pStyle w:val="10"/>
            </w:pPr>
            <w:r>
              <w:t>其中：财政    资金</w:t>
            </w:r>
          </w:p>
        </w:tc>
        <w:tc>
          <w:tcPr>
            <w:tcW w:w="2551" w:type="dxa"/>
            <w:vAlign w:val="center"/>
          </w:tcPr>
          <w:p>
            <w:pPr>
              <w:pStyle w:val="12"/>
            </w:pPr>
            <w:r>
              <w:t>14.32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刘石岗镇半专业森林厢房队员经费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3.58</w:t>
            </w:r>
          </w:p>
        </w:tc>
        <w:tc>
          <w:tcPr>
            <w:tcW w:w="2835" w:type="dxa"/>
            <w:vAlign w:val="center"/>
          </w:tcPr>
          <w:p>
            <w:pPr>
              <w:pStyle w:val="13"/>
            </w:pPr>
            <w:r>
              <w:t>7.16</w:t>
            </w:r>
          </w:p>
        </w:tc>
        <w:tc>
          <w:tcPr>
            <w:tcW w:w="2551" w:type="dxa"/>
            <w:vAlign w:val="center"/>
          </w:tcPr>
          <w:p>
            <w:pPr>
              <w:pStyle w:val="13"/>
            </w:pPr>
            <w:r>
              <w:t>10.74</w:t>
            </w:r>
          </w:p>
        </w:tc>
        <w:tc>
          <w:tcPr>
            <w:tcW w:w="3543" w:type="dxa"/>
            <w:gridSpan w:val="2"/>
            <w:vAlign w:val="center"/>
          </w:tcPr>
          <w:p>
            <w:pPr>
              <w:pStyle w:val="13"/>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森林防火半专业人员人数</w:t>
            </w:r>
          </w:p>
        </w:tc>
        <w:tc>
          <w:tcPr>
            <w:tcW w:w="2268" w:type="dxa"/>
            <w:vAlign w:val="center"/>
          </w:tcPr>
          <w:p>
            <w:pPr>
              <w:pStyle w:val="12"/>
            </w:pPr>
            <w:r>
              <w:t>≥9人</w:t>
            </w:r>
          </w:p>
        </w:tc>
        <w:tc>
          <w:tcPr>
            <w:tcW w:w="1276" w:type="dxa"/>
            <w:vAlign w:val="center"/>
          </w:tcPr>
          <w:p>
            <w:pPr>
              <w:pStyle w:val="12"/>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本年度实际在职人员数与防火队人数的比率</w:t>
            </w:r>
          </w:p>
        </w:tc>
        <w:tc>
          <w:tcPr>
            <w:tcW w:w="2268" w:type="dxa"/>
            <w:vAlign w:val="center"/>
          </w:tcPr>
          <w:p>
            <w:pPr>
              <w:pStyle w:val="12"/>
            </w:pPr>
            <w:r>
              <w:t>≤100%</w:t>
            </w:r>
          </w:p>
        </w:tc>
        <w:tc>
          <w:tcPr>
            <w:tcW w:w="1276" w:type="dxa"/>
            <w:vAlign w:val="center"/>
          </w:tcPr>
          <w:p>
            <w:pPr>
              <w:pStyle w:val="12"/>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森林防火人员全年工资总数</w:t>
            </w:r>
          </w:p>
        </w:tc>
        <w:tc>
          <w:tcPr>
            <w:tcW w:w="2268" w:type="dxa"/>
            <w:vAlign w:val="center"/>
          </w:tcPr>
          <w:p>
            <w:pPr>
              <w:pStyle w:val="12"/>
            </w:pPr>
            <w:r>
              <w:t>≤14.32万元</w:t>
            </w:r>
          </w:p>
        </w:tc>
        <w:tc>
          <w:tcPr>
            <w:tcW w:w="1276" w:type="dxa"/>
            <w:vAlign w:val="center"/>
          </w:tcPr>
          <w:p>
            <w:pPr>
              <w:pStyle w:val="12"/>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生活补贴</w:t>
            </w:r>
          </w:p>
        </w:tc>
        <w:tc>
          <w:tcPr>
            <w:tcW w:w="2268" w:type="dxa"/>
            <w:vAlign w:val="center"/>
          </w:tcPr>
          <w:p>
            <w:pPr>
              <w:pStyle w:val="12"/>
            </w:pPr>
            <w:r>
              <w:t>及时发放</w:t>
            </w:r>
          </w:p>
        </w:tc>
        <w:tc>
          <w:tcPr>
            <w:tcW w:w="1276" w:type="dxa"/>
            <w:vAlign w:val="center"/>
          </w:tcPr>
          <w:p>
            <w:pPr>
              <w:pStyle w:val="12"/>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扩大防火安全宣传效应</w:t>
            </w:r>
          </w:p>
        </w:tc>
        <w:tc>
          <w:tcPr>
            <w:tcW w:w="5386" w:type="dxa"/>
            <w:vAlign w:val="center"/>
          </w:tcPr>
          <w:p>
            <w:pPr>
              <w:pStyle w:val="12"/>
            </w:pPr>
            <w:r>
              <w:t>扩大防火安全宣传效应</w:t>
            </w:r>
          </w:p>
        </w:tc>
        <w:tc>
          <w:tcPr>
            <w:tcW w:w="2268" w:type="dxa"/>
            <w:vAlign w:val="center"/>
          </w:tcPr>
          <w:p>
            <w:pPr>
              <w:pStyle w:val="12"/>
            </w:pPr>
            <w:r>
              <w:t>≥90%</w:t>
            </w:r>
          </w:p>
        </w:tc>
        <w:tc>
          <w:tcPr>
            <w:tcW w:w="1276" w:type="dxa"/>
            <w:vAlign w:val="center"/>
          </w:tcPr>
          <w:p>
            <w:pPr>
              <w:pStyle w:val="12"/>
            </w:pPr>
            <w:r>
              <w:t>宣传效应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13058224P00J82G10049B</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团委班子建设</w:t>
            </w:r>
          </w:p>
        </w:tc>
        <w:tc>
          <w:tcPr>
            <w:tcW w:w="5386" w:type="dxa"/>
            <w:vAlign w:val="center"/>
          </w:tcPr>
          <w:p>
            <w:pPr>
              <w:pStyle w:val="12"/>
            </w:pPr>
            <w:r>
              <w:t>团委班子建设</w:t>
            </w:r>
          </w:p>
        </w:tc>
        <w:tc>
          <w:tcPr>
            <w:tcW w:w="2268" w:type="dxa"/>
            <w:vAlign w:val="center"/>
          </w:tcPr>
          <w:p>
            <w:pPr>
              <w:pStyle w:val="12"/>
            </w:pPr>
            <w:r>
              <w:t>≥5人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团委团支部创建活动</w:t>
            </w:r>
          </w:p>
        </w:tc>
        <w:tc>
          <w:tcPr>
            <w:tcW w:w="5386" w:type="dxa"/>
            <w:vAlign w:val="center"/>
          </w:tcPr>
          <w:p>
            <w:pPr>
              <w:pStyle w:val="12"/>
            </w:pPr>
            <w:r>
              <w:t>委团支部创建活动</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人均公用经费成本</w:t>
            </w:r>
          </w:p>
        </w:tc>
        <w:tc>
          <w:tcPr>
            <w:tcW w:w="5386" w:type="dxa"/>
            <w:vAlign w:val="center"/>
          </w:tcPr>
          <w:p>
            <w:pPr>
              <w:pStyle w:val="12"/>
            </w:pPr>
            <w:r>
              <w:t>人均公用经费成本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本辖区团员人员积极活跃</w:t>
            </w:r>
          </w:p>
        </w:tc>
        <w:tc>
          <w:tcPr>
            <w:tcW w:w="5386" w:type="dxa"/>
            <w:vAlign w:val="center"/>
          </w:tcPr>
          <w:p>
            <w:pPr>
              <w:pStyle w:val="12"/>
            </w:pPr>
            <w:r>
              <w:t>本辖区团员人员积极活跃</w:t>
            </w:r>
          </w:p>
        </w:tc>
        <w:tc>
          <w:tcPr>
            <w:tcW w:w="2268" w:type="dxa"/>
            <w:vAlign w:val="center"/>
          </w:tcPr>
          <w:p>
            <w:pPr>
              <w:pStyle w:val="12"/>
            </w:pPr>
            <w:r>
              <w:t>良好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沙河市刘石岗镇人民政府本级上年末固定资产金额为257.22万元（详见下表）。本年度拟购置固定资产总额为0.00万元，已按要求列入政府采购预算，详见政府采购预算表。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172001沙河市刘石岗镇人民政府本级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3793</w:t>
            </w:r>
          </w:p>
        </w:tc>
        <w:tc>
          <w:tcPr>
            <w:tcW w:w="2835"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2129</w:t>
            </w:r>
          </w:p>
        </w:tc>
        <w:tc>
          <w:tcPr>
            <w:tcW w:w="2835"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479</w:t>
            </w:r>
          </w:p>
        </w:tc>
        <w:tc>
          <w:tcPr>
            <w:tcW w:w="2835" w:type="dxa"/>
            <w:vAlign w:val="center"/>
          </w:tcPr>
          <w:p>
            <w:pPr>
              <w:pStyle w:val="11"/>
            </w:pPr>
            <w:r>
              <w:t>124.84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MWUzNzQ3NjQwMTI1MjYyMzQyYzdmYmU3ZmRkNTkifQ=="/>
  </w:docVars>
  <w:rsids>
    <w:rsidRoot w:val="006842AE"/>
    <w:rsid w:val="004602F9"/>
    <w:rsid w:val="006842AE"/>
    <w:rsid w:val="00E10AE6"/>
    <w:rsid w:val="5A51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2024-02-06T16:27:21Z</dcterms:created>
  <dcterms:modified xsi:type="dcterms:W3CDTF">2024-02-06T08:27:21Z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2024-02-06T16:27:20Z</dcterms:created>
  <dcterms:modified xsi:type="dcterms:W3CDTF">2024-02-06T08:27:20Z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2024-02-06T16:27:18Z</dcterms:created>
  <dcterms:modified xsi:type="dcterms:W3CDTF">2024-02-06T08:27:18Z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2024-02-06T16:27:22Z</dcterms:created>
  <dcterms:modified xsi:type="dcterms:W3CDTF">2024-02-06T08:27:22Z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2024-02-06T16:27:19Z</dcterms:created>
  <dcterms:modified xsi:type="dcterms:W3CDTF">2024-02-06T08:27:19Z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2024-02-06T16:27:23Z</dcterms:created>
  <dcterms:modified xsi:type="dcterms:W3CDTF">2024-02-06T08:27:23Z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2024-02-06T16:27:21Z</dcterms:created>
  <dcterms:modified xsi:type="dcterms:W3CDTF">2024-02-06T08:27:21Z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2024-02-06T16:27:21Z</dcterms:created>
  <dcterms:modified xsi:type="dcterms:W3CDTF">2024-02-06T08:27:21Z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2024-02-06T16:27:14Z</dcterms:created>
  <dcterms:modified xsi:type="dcterms:W3CDTF">2024-02-06T08:27:14Z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2024-02-06T16:27:22Z</dcterms:created>
  <dcterms:modified xsi:type="dcterms:W3CDTF">2024-02-06T08:27:22Z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2024-02-06T16:27:20Z</dcterms:created>
  <dcterms:modified xsi:type="dcterms:W3CDTF">2024-02-06T08:27:20Z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2024-02-06T16:27:23Z</dcterms:created>
  <dcterms:modified xsi:type="dcterms:W3CDTF">2024-02-06T08:27:23Z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2024-02-06T16:27:22Z</dcterms:created>
  <dcterms:modified xsi:type="dcterms:W3CDTF">2024-02-06T08:27:22Z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2B096F4-0A55-41B7-811E-DF4A7AEC8994}">
  <ds:schemaRefs/>
</ds:datastoreItem>
</file>

<file path=customXml/itemProps10.xml><?xml version="1.0" encoding="utf-8"?>
<ds:datastoreItem xmlns:ds="http://schemas.openxmlformats.org/officeDocument/2006/customXml" ds:itemID="{DAC836B8-4CCA-4054-98AE-A17F440A9AD5}">
  <ds:schemaRefs/>
</ds:datastoreItem>
</file>

<file path=customXml/itemProps11.xml><?xml version="1.0" encoding="utf-8"?>
<ds:datastoreItem xmlns:ds="http://schemas.openxmlformats.org/officeDocument/2006/customXml" ds:itemID="{D354CC83-E040-4474-BE28-23D96BFD14C7}">
  <ds:schemaRefs/>
</ds:datastoreItem>
</file>

<file path=customXml/itemProps12.xml><?xml version="1.0" encoding="utf-8"?>
<ds:datastoreItem xmlns:ds="http://schemas.openxmlformats.org/officeDocument/2006/customXml" ds:itemID="{F0D60E2B-3601-4206-9E94-BC7161DAFABE}">
  <ds:schemaRefs/>
</ds:datastoreItem>
</file>

<file path=customXml/itemProps13.xml><?xml version="1.0" encoding="utf-8"?>
<ds:datastoreItem xmlns:ds="http://schemas.openxmlformats.org/officeDocument/2006/customXml" ds:itemID="{98562BB8-F775-423E-8A6D-BCC6FF3DC0DE}">
  <ds:schemaRefs/>
</ds:datastoreItem>
</file>

<file path=customXml/itemProps14.xml><?xml version="1.0" encoding="utf-8"?>
<ds:datastoreItem xmlns:ds="http://schemas.openxmlformats.org/officeDocument/2006/customXml" ds:itemID="{34A56CC4-AA32-4FD6-BE36-424D2BD155C0}">
  <ds:schemaRefs/>
</ds:datastoreItem>
</file>

<file path=customXml/itemProps15.xml><?xml version="1.0" encoding="utf-8"?>
<ds:datastoreItem xmlns:ds="http://schemas.openxmlformats.org/officeDocument/2006/customXml" ds:itemID="{4D2BA2F2-0745-4DA3-A0E5-B321377C1C82}">
  <ds:schemaRefs/>
</ds:datastoreItem>
</file>

<file path=customXml/itemProps16.xml><?xml version="1.0" encoding="utf-8"?>
<ds:datastoreItem xmlns:ds="http://schemas.openxmlformats.org/officeDocument/2006/customXml" ds:itemID="{345F97B2-0382-4508-909D-C419DA155D05}">
  <ds:schemaRefs/>
</ds:datastoreItem>
</file>

<file path=customXml/itemProps17.xml><?xml version="1.0" encoding="utf-8"?>
<ds:datastoreItem xmlns:ds="http://schemas.openxmlformats.org/officeDocument/2006/customXml" ds:itemID="{33C51FDD-F3DC-4BDB-8531-A516D51DDE90}">
  <ds:schemaRefs/>
</ds:datastoreItem>
</file>

<file path=customXml/itemProps18.xml><?xml version="1.0" encoding="utf-8"?>
<ds:datastoreItem xmlns:ds="http://schemas.openxmlformats.org/officeDocument/2006/customXml" ds:itemID="{F7151549-FFBB-440D-B34B-E93C48FCCE2C}">
  <ds:schemaRefs/>
</ds:datastoreItem>
</file>

<file path=customXml/itemProps19.xml><?xml version="1.0" encoding="utf-8"?>
<ds:datastoreItem xmlns:ds="http://schemas.openxmlformats.org/officeDocument/2006/customXml" ds:itemID="{1F2565D5-ECC0-42EE-A359-2B5BB99C35FB}">
  <ds:schemaRefs/>
</ds:datastoreItem>
</file>

<file path=customXml/itemProps2.xml><?xml version="1.0" encoding="utf-8"?>
<ds:datastoreItem xmlns:ds="http://schemas.openxmlformats.org/officeDocument/2006/customXml" ds:itemID="{08DFA9BD-0E65-47C0-B05A-414F86EE571F}">
  <ds:schemaRefs/>
</ds:datastoreItem>
</file>

<file path=customXml/itemProps20.xml><?xml version="1.0" encoding="utf-8"?>
<ds:datastoreItem xmlns:ds="http://schemas.openxmlformats.org/officeDocument/2006/customXml" ds:itemID="{507D3F36-AFD6-4BC9-B97A-9D0B59253005}">
  <ds:schemaRefs/>
</ds:datastoreItem>
</file>

<file path=customXml/itemProps21.xml><?xml version="1.0" encoding="utf-8"?>
<ds:datastoreItem xmlns:ds="http://schemas.openxmlformats.org/officeDocument/2006/customXml" ds:itemID="{F17F0A8F-F35F-4D28-96BD-15E1547EABE2}">
  <ds:schemaRefs/>
</ds:datastoreItem>
</file>

<file path=customXml/itemProps22.xml><?xml version="1.0" encoding="utf-8"?>
<ds:datastoreItem xmlns:ds="http://schemas.openxmlformats.org/officeDocument/2006/customXml" ds:itemID="{75E0780D-AC3B-4C4E-906E-BFEE88EF04C4}">
  <ds:schemaRefs/>
</ds:datastoreItem>
</file>

<file path=customXml/itemProps23.xml><?xml version="1.0" encoding="utf-8"?>
<ds:datastoreItem xmlns:ds="http://schemas.openxmlformats.org/officeDocument/2006/customXml" ds:itemID="{C8E60877-D19F-4543-8256-0FA43FB528A2}">
  <ds:schemaRefs/>
</ds:datastoreItem>
</file>

<file path=customXml/itemProps24.xml><?xml version="1.0" encoding="utf-8"?>
<ds:datastoreItem xmlns:ds="http://schemas.openxmlformats.org/officeDocument/2006/customXml" ds:itemID="{DA652DCA-66F8-4A0B-8D72-067632A0B054}">
  <ds:schemaRefs/>
</ds:datastoreItem>
</file>

<file path=customXml/itemProps25.xml><?xml version="1.0" encoding="utf-8"?>
<ds:datastoreItem xmlns:ds="http://schemas.openxmlformats.org/officeDocument/2006/customXml" ds:itemID="{DB887A26-DA36-4BE0-9D5F-13BF555FD21A}">
  <ds:schemaRefs/>
</ds:datastoreItem>
</file>

<file path=customXml/itemProps26.xml><?xml version="1.0" encoding="utf-8"?>
<ds:datastoreItem xmlns:ds="http://schemas.openxmlformats.org/officeDocument/2006/customXml" ds:itemID="{968544D7-463A-4D0B-B546-77737EF2AAFE}">
  <ds:schemaRefs/>
</ds:datastoreItem>
</file>

<file path=customXml/itemProps3.xml><?xml version="1.0" encoding="utf-8"?>
<ds:datastoreItem xmlns:ds="http://schemas.openxmlformats.org/officeDocument/2006/customXml" ds:itemID="{8AE55056-43E4-4D7C-AB06-3F082684E1C5}">
  <ds:schemaRefs/>
</ds:datastoreItem>
</file>

<file path=customXml/itemProps4.xml><?xml version="1.0" encoding="utf-8"?>
<ds:datastoreItem xmlns:ds="http://schemas.openxmlformats.org/officeDocument/2006/customXml" ds:itemID="{E253E57E-4E90-4186-B14E-BB1A81E7D251}">
  <ds:schemaRefs/>
</ds:datastoreItem>
</file>

<file path=customXml/itemProps5.xml><?xml version="1.0" encoding="utf-8"?>
<ds:datastoreItem xmlns:ds="http://schemas.openxmlformats.org/officeDocument/2006/customXml" ds:itemID="{6905053C-D5CB-4270-9E14-DFBB76A92A4A}">
  <ds:schemaRefs/>
</ds:datastoreItem>
</file>

<file path=customXml/itemProps6.xml><?xml version="1.0" encoding="utf-8"?>
<ds:datastoreItem xmlns:ds="http://schemas.openxmlformats.org/officeDocument/2006/customXml" ds:itemID="{4C03DB3F-9AC9-4E60-8660-1C2E55521315}">
  <ds:schemaRefs/>
</ds:datastoreItem>
</file>

<file path=customXml/itemProps7.xml><?xml version="1.0" encoding="utf-8"?>
<ds:datastoreItem xmlns:ds="http://schemas.openxmlformats.org/officeDocument/2006/customXml" ds:itemID="{F8A7498B-D260-4B82-AAFA-5D0644605F23}">
  <ds:schemaRefs/>
</ds:datastoreItem>
</file>

<file path=customXml/itemProps8.xml><?xml version="1.0" encoding="utf-8"?>
<ds:datastoreItem xmlns:ds="http://schemas.openxmlformats.org/officeDocument/2006/customXml" ds:itemID="{2BC4410B-FA81-452A-BC93-DBF4DDACC08E}">
  <ds:schemaRefs/>
</ds:datastoreItem>
</file>

<file path=customXml/itemProps9.xml><?xml version="1.0" encoding="utf-8"?>
<ds:datastoreItem xmlns:ds="http://schemas.openxmlformats.org/officeDocument/2006/customXml" ds:itemID="{AD8FB727-D416-4377-B127-AA1F7BD3640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2293</Words>
  <Characters>13075</Characters>
  <Lines>108</Lines>
  <Paragraphs>30</Paragraphs>
  <TotalTime>2</TotalTime>
  <ScaleCrop>false</ScaleCrop>
  <LinksUpToDate>false</LinksUpToDate>
  <CharactersWithSpaces>15338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2024-02-06T08:50:00Z</dcterms:created>
  <dc:creator>Administrator</dc:creator>
  <cp:lastModifiedBy>小冉A14319</cp:lastModifiedBy>
  <dcterms:modified xsi:type="dcterms:W3CDTF">2024-03-25T02:53:43Z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F3369A54D9454B709C49E8600B7BFB4D_12</vt:lpwstr>
  </property>
</Properties>
</file>