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rPr>
      </w:pPr>
      <w:bookmarkStart w:id="18" w:name="_GoBack"/>
      <w:bookmarkEnd w:id="18"/>
    </w:p>
    <w:p>
      <w:pPr>
        <w:jc w:val="center"/>
        <w:outlineLvl w:val="0"/>
        <w:rPr>
          <w:rFonts w:ascii="黑体" w:hAnsi="黑体" w:eastAsia="黑体" w:cs="黑体"/>
          <w:b/>
          <w:color w:val="000000"/>
          <w:sz w:val="44"/>
        </w:rPr>
      </w:pPr>
    </w:p>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沙河市住房和城乡建设局单位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5</w:t>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7</w:t>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9</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2</w:t>
      </w:r>
    </w:p>
    <w:p>
      <w:pPr>
        <w:pStyle w:val="5"/>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4</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w:t>
      </w:r>
      <w:r>
        <w:rPr>
          <w:rFonts w:hint="eastAsia"/>
          <w:lang w:val="en-US" w:eastAsia="zh-CN"/>
        </w:rPr>
        <w:t>6</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7</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w:t>
      </w:r>
      <w:r>
        <w:rPr>
          <w:rFonts w:hint="eastAsia"/>
          <w:lang w:val="en-US" w:eastAsia="zh-CN"/>
        </w:rPr>
        <w:t>8</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w:t>
      </w:r>
      <w:r>
        <w:rPr>
          <w:rFonts w:hint="eastAsia"/>
          <w:lang w:val="en-US" w:eastAsia="zh-CN"/>
        </w:rPr>
        <w:t>9</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2</w:t>
      </w:r>
      <w:r>
        <w:rPr>
          <w:rFonts w:hint="eastAsia"/>
          <w:lang w:val="en-US" w:eastAsia="zh-CN"/>
        </w:rPr>
        <w:t>1</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w:t>
      </w:r>
      <w:r>
        <w:rPr>
          <w:rFonts w:hint="eastAsia"/>
          <w:lang w:val="en-US" w:eastAsia="zh-CN"/>
        </w:rPr>
        <w:t>1</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w:t>
      </w:r>
      <w:r>
        <w:rPr>
          <w:rFonts w:hint="eastAsia"/>
          <w:lang w:val="en-US" w:eastAsia="zh-CN"/>
        </w:rPr>
        <w:t>2</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w:t>
      </w:r>
      <w:r>
        <w:rPr>
          <w:rFonts w:hint="eastAsia"/>
          <w:lang w:val="en-US" w:eastAsia="zh-CN"/>
        </w:rPr>
        <w:t>2</w:t>
      </w:r>
      <w:r>
        <w:fldChar w:fldCharType="end"/>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0</w:t>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w:t>
      </w:r>
      <w:r>
        <w:rPr>
          <w:rFonts w:hint="eastAsia"/>
          <w:lang w:val="en-US" w:eastAsia="zh-CN"/>
        </w:rPr>
        <w:t>1</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w:t>
      </w:r>
      <w:r>
        <w:rPr>
          <w:rFonts w:hint="eastAsia"/>
          <w:lang w:val="en-US" w:eastAsia="zh-CN"/>
        </w:rPr>
        <w:t>1</w:t>
      </w:r>
      <w:r>
        <w:fldChar w:fldCharType="end"/>
      </w:r>
      <w:r>
        <w:fldChar w:fldCharType="end"/>
      </w:r>
    </w:p>
    <w:p>
      <w:r>
        <w:fldChar w:fldCharType="end"/>
      </w: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177沙河市住房和城乡建设局</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2"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6" w:type="dxa"/>
            <w:vAlign w:val="center"/>
          </w:tcPr>
          <w:p>
            <w:pPr>
              <w:pStyle w:val="16"/>
            </w:pPr>
            <w:r>
              <w:t>一、一般公共预算拨款收入</w:t>
            </w:r>
          </w:p>
        </w:tc>
        <w:tc>
          <w:tcPr>
            <w:tcW w:w="2126" w:type="dxa"/>
            <w:vAlign w:val="center"/>
          </w:tcPr>
          <w:p>
            <w:pPr>
              <w:pStyle w:val="15"/>
              <w:rPr>
                <w:rFonts w:hint="eastAsia" w:eastAsia="方正书宋_GBK"/>
                <w:lang w:val="en-US" w:eastAsia="zh-CN"/>
              </w:rPr>
            </w:pPr>
            <w:r>
              <w:rPr>
                <w:rFonts w:hint="eastAsia"/>
                <w:lang w:val="en-US" w:eastAsia="zh-CN"/>
              </w:rPr>
              <w:t>8560.07</w:t>
            </w:r>
          </w:p>
        </w:tc>
        <w:tc>
          <w:tcPr>
            <w:tcW w:w="4535" w:type="dxa"/>
            <w:vAlign w:val="center"/>
          </w:tcPr>
          <w:p>
            <w:pPr>
              <w:pStyle w:val="16"/>
              <w:rPr>
                <w:lang w:val="en-US"/>
              </w:rPr>
            </w:pP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6"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6"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6"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6"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6"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6"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6"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63.08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6"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十、其他机关事业单位基本养老保险基金支出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十一、卫生健康支出</w:t>
            </w:r>
          </w:p>
        </w:tc>
        <w:tc>
          <w:tcPr>
            <w:tcW w:w="2126" w:type="dxa"/>
            <w:vAlign w:val="center"/>
          </w:tcPr>
          <w:p>
            <w:pPr>
              <w:pStyle w:val="15"/>
            </w:pPr>
            <w:r>
              <w:t>29.04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十二、节能环保支出</w:t>
            </w:r>
          </w:p>
        </w:tc>
        <w:tc>
          <w:tcPr>
            <w:tcW w:w="2126" w:type="dxa"/>
            <w:vAlign w:val="center"/>
          </w:tcPr>
          <w:p>
            <w:pPr>
              <w:pStyle w:val="15"/>
              <w:rPr>
                <w:rFonts w:hint="eastAsia" w:eastAsia="方正书宋_GBK"/>
                <w:lang w:val="en-US" w:eastAsia="zh-CN"/>
              </w:rPr>
            </w:pPr>
            <w:r>
              <w:rPr>
                <w:rFonts w:hint="eastAsia"/>
                <w:lang w:val="en-US" w:eastAsia="zh-CN"/>
              </w:rPr>
              <w:t>4294.32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十三、城乡社区支出</w:t>
            </w:r>
          </w:p>
        </w:tc>
        <w:tc>
          <w:tcPr>
            <w:tcW w:w="2126" w:type="dxa"/>
            <w:vAlign w:val="center"/>
          </w:tcPr>
          <w:p>
            <w:pPr>
              <w:pStyle w:val="15"/>
            </w:pPr>
            <w:r>
              <w:t>1245.99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十四、农林水支出</w:t>
            </w:r>
          </w:p>
        </w:tc>
        <w:tc>
          <w:tcPr>
            <w:tcW w:w="2126" w:type="dxa"/>
            <w:vAlign w:val="center"/>
          </w:tcPr>
          <w:p>
            <w:pPr>
              <w:pStyle w:val="15"/>
            </w:pPr>
            <w:r>
              <w:t>2876.12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十五、交通运输支出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十六、资源勘探工业信息等支出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十七、商业服务业等支出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十八、金融支出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十九、援助其他地区支出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二十一、住房保障支出</w:t>
            </w:r>
          </w:p>
        </w:tc>
        <w:tc>
          <w:tcPr>
            <w:tcW w:w="2126" w:type="dxa"/>
            <w:vAlign w:val="center"/>
          </w:tcPr>
          <w:p>
            <w:pPr>
              <w:pStyle w:val="15"/>
              <w:rPr>
                <w:rFonts w:hint="eastAsia" w:eastAsia="方正书宋_GBK"/>
                <w:lang w:val="en-US" w:eastAsia="zh-CN"/>
              </w:rPr>
            </w:pPr>
            <w:r>
              <w:rPr>
                <w:rFonts w:hint="eastAsia"/>
                <w:lang w:val="en-US" w:eastAsia="zh-CN"/>
              </w:rPr>
              <w:t>51.52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二十二、粮油物资储备支出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二十三、国有资本经营预算支出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二十四、灾害防治及应急管理支出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二十五、预备费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二十六、其他支出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二十七、转移性支出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二十八、债务还本支出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二十九、债务付息支出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三十一、抗疫特别国债安排的支出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三十二、人行科目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6" w:type="dxa"/>
            <w:vAlign w:val="center"/>
          </w:tcPr>
          <w:p>
            <w:pPr>
              <w:pStyle w:val="18"/>
            </w:pPr>
            <w:r>
              <w:t>本年收入合计</w:t>
            </w:r>
          </w:p>
        </w:tc>
        <w:tc>
          <w:tcPr>
            <w:tcW w:w="2126" w:type="dxa"/>
            <w:vAlign w:val="center"/>
          </w:tcPr>
          <w:p>
            <w:pPr>
              <w:pStyle w:val="19"/>
              <w:rPr>
                <w:rFonts w:hint="eastAsia" w:eastAsia="方正书宋_GBK"/>
                <w:lang w:val="en-US" w:eastAsia="zh-CN"/>
              </w:rPr>
            </w:pPr>
            <w:r>
              <w:rPr>
                <w:rFonts w:hint="eastAsia"/>
                <w:lang w:val="en-US" w:eastAsia="zh-CN"/>
              </w:rPr>
              <w:t>8560.07</w:t>
            </w:r>
          </w:p>
        </w:tc>
        <w:tc>
          <w:tcPr>
            <w:tcW w:w="4535" w:type="dxa"/>
            <w:vAlign w:val="center"/>
          </w:tcPr>
          <w:p>
            <w:pPr>
              <w:pStyle w:val="18"/>
              <w:rPr>
                <w:lang w:val="en-US"/>
              </w:rPr>
            </w:pPr>
          </w:p>
        </w:tc>
        <w:tc>
          <w:tcPr>
            <w:tcW w:w="2126" w:type="dxa"/>
            <w:vAlign w:val="center"/>
          </w:tcPr>
          <w:p>
            <w:pPr>
              <w:pStyle w:val="19"/>
              <w:rPr>
                <w:rFonts w:hint="eastAsia" w:eastAsia="方正书宋_GBK"/>
                <w:lang w:val="en-US" w:eastAsia="zh-CN"/>
              </w:rPr>
            </w:pPr>
            <w:r>
              <w:rPr>
                <w:rFonts w:hint="eastAsia"/>
                <w:lang w:val="en-US" w:eastAsia="zh-CN"/>
              </w:rPr>
              <w:t>8560.07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6" w:type="dxa"/>
            <w:vAlign w:val="center"/>
          </w:tcPr>
          <w:p>
            <w:pPr>
              <w:pStyle w:val="16"/>
            </w:pPr>
            <w:r>
              <w:t>上年结转结余</w:t>
            </w:r>
          </w:p>
        </w:tc>
        <w:tc>
          <w:tcPr>
            <w:tcW w:w="2126" w:type="dxa"/>
            <w:vAlign w:val="center"/>
          </w:tcPr>
          <w:p>
            <w:pPr>
              <w:pStyle w:val="15"/>
              <w:rPr>
                <w:rFonts w:hint="eastAsia" w:eastAsia="方正书宋_GBK"/>
                <w:lang w:eastAsia="zh-CN"/>
              </w:rPr>
            </w:pPr>
            <w:r>
              <w:rPr>
                <w:rFonts w:hint="eastAsia"/>
                <w:lang w:val="en-US" w:eastAsia="zh-CN"/>
              </w:rPr>
              <w:t>0</w:t>
            </w: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4536" w:type="dxa"/>
            <w:vAlign w:val="center"/>
          </w:tcPr>
          <w:p>
            <w:pPr>
              <w:pStyle w:val="18"/>
            </w:pPr>
            <w:r>
              <w:t>收入总计</w:t>
            </w:r>
          </w:p>
        </w:tc>
        <w:tc>
          <w:tcPr>
            <w:tcW w:w="2126" w:type="dxa"/>
            <w:vAlign w:val="center"/>
          </w:tcPr>
          <w:p>
            <w:pPr>
              <w:pStyle w:val="19"/>
              <w:rPr>
                <w:rFonts w:hint="eastAsia" w:eastAsia="方正书宋_GBK"/>
                <w:lang w:val="en-US" w:eastAsia="zh-CN"/>
              </w:rPr>
            </w:pPr>
            <w:r>
              <w:rPr>
                <w:rFonts w:hint="eastAsia"/>
                <w:lang w:val="en-US" w:eastAsia="zh-CN"/>
              </w:rPr>
              <w:t>8560.07</w:t>
            </w:r>
          </w:p>
        </w:tc>
        <w:tc>
          <w:tcPr>
            <w:tcW w:w="4535" w:type="dxa"/>
            <w:vAlign w:val="center"/>
          </w:tcPr>
          <w:p>
            <w:pPr>
              <w:pStyle w:val="18"/>
            </w:pPr>
            <w:r>
              <w:t>支出总计</w:t>
            </w:r>
          </w:p>
        </w:tc>
        <w:tc>
          <w:tcPr>
            <w:tcW w:w="2126" w:type="dxa"/>
            <w:vAlign w:val="center"/>
          </w:tcPr>
          <w:p>
            <w:pPr>
              <w:pStyle w:val="19"/>
              <w:rPr>
                <w:rFonts w:hint="eastAsia" w:eastAsia="方正书宋_GBK"/>
                <w:lang w:val="en-US" w:eastAsia="zh-CN"/>
              </w:rPr>
            </w:pPr>
            <w:r>
              <w:rPr>
                <w:rFonts w:hint="eastAsia"/>
                <w:lang w:val="en-US" w:eastAsia="zh-CN"/>
              </w:rPr>
              <w:t>8560.07</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9"/>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177沙河市住房和城乡建设局</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rPr>
                <w:rFonts w:hint="eastAsia" w:eastAsia="方正书宋_GBK"/>
                <w:lang w:val="en-US" w:eastAsia="zh-CN"/>
              </w:rPr>
            </w:pPr>
            <w:r>
              <w:rPr>
                <w:rFonts w:hint="eastAsia"/>
                <w:lang w:val="en-US" w:eastAsia="zh-CN"/>
              </w:rPr>
              <w:t>8560.07</w:t>
            </w:r>
          </w:p>
        </w:tc>
        <w:tc>
          <w:tcPr>
            <w:tcW w:w="1134" w:type="dxa"/>
            <w:vAlign w:val="center"/>
          </w:tcPr>
          <w:p>
            <w:pPr>
              <w:pStyle w:val="19"/>
              <w:rPr>
                <w:rFonts w:hint="eastAsia" w:eastAsia="方正书宋_GBK"/>
                <w:lang w:val="en-US" w:eastAsia="zh-CN"/>
              </w:rPr>
            </w:pPr>
            <w:r>
              <w:rPr>
                <w:rFonts w:hint="eastAsia"/>
                <w:lang w:val="en-US" w:eastAsia="zh-CN"/>
              </w:rPr>
              <w:t>8560.07</w:t>
            </w:r>
          </w:p>
        </w:tc>
        <w:tc>
          <w:tcPr>
            <w:tcW w:w="1134" w:type="dxa"/>
            <w:vAlign w:val="center"/>
          </w:tcPr>
          <w:p>
            <w:pPr>
              <w:pStyle w:val="19"/>
            </w:pPr>
            <w:r>
              <w:rPr>
                <w:rFonts w:hint="eastAsia"/>
                <w:lang w:val="en-US" w:eastAsia="zh-CN"/>
              </w:rPr>
              <w:t>8560.07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63.08</w:t>
            </w:r>
          </w:p>
        </w:tc>
        <w:tc>
          <w:tcPr>
            <w:tcW w:w="1134" w:type="dxa"/>
            <w:vAlign w:val="center"/>
          </w:tcPr>
          <w:p>
            <w:pPr>
              <w:pStyle w:val="15"/>
            </w:pPr>
            <w:r>
              <w:t>63.08</w:t>
            </w:r>
          </w:p>
        </w:tc>
        <w:tc>
          <w:tcPr>
            <w:tcW w:w="1134" w:type="dxa"/>
            <w:vAlign w:val="center"/>
          </w:tcPr>
          <w:p>
            <w:pPr>
              <w:pStyle w:val="15"/>
            </w:pPr>
            <w:r>
              <w:t>63.08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63.08</w:t>
            </w:r>
          </w:p>
        </w:tc>
        <w:tc>
          <w:tcPr>
            <w:tcW w:w="1134" w:type="dxa"/>
            <w:vAlign w:val="center"/>
          </w:tcPr>
          <w:p>
            <w:pPr>
              <w:pStyle w:val="15"/>
            </w:pPr>
            <w:r>
              <w:t>63.08</w:t>
            </w:r>
          </w:p>
        </w:tc>
        <w:tc>
          <w:tcPr>
            <w:tcW w:w="1134" w:type="dxa"/>
            <w:vAlign w:val="center"/>
          </w:tcPr>
          <w:p>
            <w:pPr>
              <w:pStyle w:val="15"/>
            </w:pPr>
            <w:r>
              <w:t>63.08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63.08</w:t>
            </w:r>
          </w:p>
        </w:tc>
        <w:tc>
          <w:tcPr>
            <w:tcW w:w="1134" w:type="dxa"/>
            <w:vAlign w:val="center"/>
          </w:tcPr>
          <w:p>
            <w:pPr>
              <w:pStyle w:val="15"/>
            </w:pPr>
            <w:r>
              <w:t>63.08</w:t>
            </w:r>
          </w:p>
        </w:tc>
        <w:tc>
          <w:tcPr>
            <w:tcW w:w="1134" w:type="dxa"/>
            <w:vAlign w:val="center"/>
          </w:tcPr>
          <w:p>
            <w:pPr>
              <w:pStyle w:val="15"/>
            </w:pPr>
            <w:r>
              <w:t>63.08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29.04</w:t>
            </w:r>
          </w:p>
        </w:tc>
        <w:tc>
          <w:tcPr>
            <w:tcW w:w="1134" w:type="dxa"/>
            <w:vAlign w:val="center"/>
          </w:tcPr>
          <w:p>
            <w:pPr>
              <w:pStyle w:val="15"/>
            </w:pPr>
            <w:r>
              <w:t>29.04</w:t>
            </w:r>
          </w:p>
        </w:tc>
        <w:tc>
          <w:tcPr>
            <w:tcW w:w="1134" w:type="dxa"/>
            <w:vAlign w:val="center"/>
          </w:tcPr>
          <w:p>
            <w:pPr>
              <w:pStyle w:val="15"/>
            </w:pPr>
            <w:r>
              <w:t>29.04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29.04</w:t>
            </w:r>
          </w:p>
        </w:tc>
        <w:tc>
          <w:tcPr>
            <w:tcW w:w="1134" w:type="dxa"/>
            <w:vAlign w:val="center"/>
          </w:tcPr>
          <w:p>
            <w:pPr>
              <w:pStyle w:val="15"/>
            </w:pPr>
            <w:r>
              <w:t>29.04</w:t>
            </w:r>
          </w:p>
        </w:tc>
        <w:tc>
          <w:tcPr>
            <w:tcW w:w="1134" w:type="dxa"/>
            <w:vAlign w:val="center"/>
          </w:tcPr>
          <w:p>
            <w:pPr>
              <w:pStyle w:val="15"/>
            </w:pPr>
            <w:r>
              <w:t>29.04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2101199</w:t>
            </w:r>
          </w:p>
        </w:tc>
        <w:tc>
          <w:tcPr>
            <w:tcW w:w="1559" w:type="dxa"/>
            <w:vAlign w:val="center"/>
          </w:tcPr>
          <w:p>
            <w:pPr>
              <w:pStyle w:val="16"/>
            </w:pPr>
            <w:r>
              <w:t>其他行政事业单位医疗支出</w:t>
            </w:r>
          </w:p>
        </w:tc>
        <w:tc>
          <w:tcPr>
            <w:tcW w:w="1134" w:type="dxa"/>
            <w:vAlign w:val="center"/>
          </w:tcPr>
          <w:p>
            <w:pPr>
              <w:pStyle w:val="15"/>
            </w:pPr>
            <w:r>
              <w:t>29.04</w:t>
            </w:r>
          </w:p>
        </w:tc>
        <w:tc>
          <w:tcPr>
            <w:tcW w:w="1134" w:type="dxa"/>
            <w:vAlign w:val="center"/>
          </w:tcPr>
          <w:p>
            <w:pPr>
              <w:pStyle w:val="15"/>
            </w:pPr>
            <w:r>
              <w:t>29.04</w:t>
            </w:r>
          </w:p>
        </w:tc>
        <w:tc>
          <w:tcPr>
            <w:tcW w:w="1134" w:type="dxa"/>
            <w:vAlign w:val="center"/>
          </w:tcPr>
          <w:p>
            <w:pPr>
              <w:pStyle w:val="15"/>
            </w:pPr>
            <w:r>
              <w:t>29.04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211</w:t>
            </w:r>
          </w:p>
        </w:tc>
        <w:tc>
          <w:tcPr>
            <w:tcW w:w="1559" w:type="dxa"/>
            <w:vAlign w:val="center"/>
          </w:tcPr>
          <w:p>
            <w:pPr>
              <w:pStyle w:val="16"/>
            </w:pPr>
            <w:r>
              <w:t>节能环保支出</w:t>
            </w:r>
          </w:p>
        </w:tc>
        <w:tc>
          <w:tcPr>
            <w:tcW w:w="1134" w:type="dxa"/>
            <w:vAlign w:val="center"/>
          </w:tcPr>
          <w:p>
            <w:pPr>
              <w:pStyle w:val="15"/>
              <w:rPr>
                <w:lang w:val="en-US"/>
              </w:rPr>
            </w:pPr>
            <w:r>
              <w:rPr>
                <w:rFonts w:hint="eastAsia"/>
                <w:lang w:val="en-US" w:eastAsia="zh-CN"/>
              </w:rPr>
              <w:t>4294.32</w:t>
            </w:r>
          </w:p>
        </w:tc>
        <w:tc>
          <w:tcPr>
            <w:tcW w:w="1134" w:type="dxa"/>
            <w:vAlign w:val="center"/>
          </w:tcPr>
          <w:p>
            <w:pPr>
              <w:pStyle w:val="15"/>
            </w:pPr>
            <w:r>
              <w:rPr>
                <w:rFonts w:hint="eastAsia"/>
                <w:lang w:val="en-US" w:eastAsia="zh-CN"/>
              </w:rPr>
              <w:t>4294.32</w:t>
            </w:r>
          </w:p>
        </w:tc>
        <w:tc>
          <w:tcPr>
            <w:tcW w:w="1134" w:type="dxa"/>
            <w:vAlign w:val="center"/>
          </w:tcPr>
          <w:p>
            <w:pPr>
              <w:pStyle w:val="15"/>
            </w:pPr>
            <w:r>
              <w:rPr>
                <w:rFonts w:hint="eastAsia"/>
                <w:lang w:val="en-US" w:eastAsia="zh-CN"/>
              </w:rPr>
              <w:t>4294.32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21103</w:t>
            </w:r>
          </w:p>
        </w:tc>
        <w:tc>
          <w:tcPr>
            <w:tcW w:w="1559" w:type="dxa"/>
            <w:vAlign w:val="center"/>
          </w:tcPr>
          <w:p>
            <w:pPr>
              <w:pStyle w:val="16"/>
            </w:pPr>
            <w:r>
              <w:t>污染防治</w:t>
            </w:r>
          </w:p>
        </w:tc>
        <w:tc>
          <w:tcPr>
            <w:tcW w:w="1134" w:type="dxa"/>
            <w:vAlign w:val="center"/>
          </w:tcPr>
          <w:p>
            <w:pPr>
              <w:pStyle w:val="15"/>
            </w:pPr>
            <w:r>
              <w:rPr>
                <w:rFonts w:hint="eastAsia"/>
                <w:lang w:val="en-US" w:eastAsia="zh-CN"/>
              </w:rPr>
              <w:t>4294.32</w:t>
            </w:r>
          </w:p>
        </w:tc>
        <w:tc>
          <w:tcPr>
            <w:tcW w:w="1134" w:type="dxa"/>
            <w:vAlign w:val="center"/>
          </w:tcPr>
          <w:p>
            <w:pPr>
              <w:pStyle w:val="15"/>
            </w:pPr>
            <w:r>
              <w:rPr>
                <w:rFonts w:hint="eastAsia"/>
                <w:lang w:val="en-US" w:eastAsia="zh-CN"/>
              </w:rPr>
              <w:t>4294.32</w:t>
            </w:r>
          </w:p>
        </w:tc>
        <w:tc>
          <w:tcPr>
            <w:tcW w:w="1134" w:type="dxa"/>
            <w:vAlign w:val="center"/>
          </w:tcPr>
          <w:p>
            <w:pPr>
              <w:pStyle w:val="15"/>
            </w:pPr>
            <w:r>
              <w:rPr>
                <w:rFonts w:hint="eastAsia"/>
                <w:lang w:val="en-US" w:eastAsia="zh-CN"/>
              </w:rPr>
              <w:t>4294.32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2110301</w:t>
            </w:r>
          </w:p>
        </w:tc>
        <w:tc>
          <w:tcPr>
            <w:tcW w:w="1559" w:type="dxa"/>
            <w:vAlign w:val="center"/>
          </w:tcPr>
          <w:p>
            <w:pPr>
              <w:pStyle w:val="16"/>
            </w:pPr>
            <w:r>
              <w:t>大气</w:t>
            </w:r>
          </w:p>
        </w:tc>
        <w:tc>
          <w:tcPr>
            <w:tcW w:w="1134" w:type="dxa"/>
            <w:vAlign w:val="center"/>
          </w:tcPr>
          <w:p>
            <w:pPr>
              <w:pStyle w:val="15"/>
            </w:pPr>
            <w:r>
              <w:rPr>
                <w:rFonts w:hint="eastAsia"/>
                <w:lang w:val="en-US" w:eastAsia="zh-CN"/>
              </w:rPr>
              <w:t>4294.32</w:t>
            </w:r>
          </w:p>
        </w:tc>
        <w:tc>
          <w:tcPr>
            <w:tcW w:w="1134" w:type="dxa"/>
            <w:vAlign w:val="center"/>
          </w:tcPr>
          <w:p>
            <w:pPr>
              <w:pStyle w:val="15"/>
            </w:pPr>
            <w:r>
              <w:rPr>
                <w:rFonts w:hint="eastAsia"/>
                <w:lang w:val="en-US" w:eastAsia="zh-CN"/>
              </w:rPr>
              <w:t>4294.32</w:t>
            </w:r>
          </w:p>
        </w:tc>
        <w:tc>
          <w:tcPr>
            <w:tcW w:w="1134" w:type="dxa"/>
            <w:vAlign w:val="center"/>
          </w:tcPr>
          <w:p>
            <w:pPr>
              <w:pStyle w:val="15"/>
            </w:pPr>
            <w:r>
              <w:rPr>
                <w:rFonts w:hint="eastAsia"/>
                <w:lang w:val="en-US" w:eastAsia="zh-CN"/>
              </w:rPr>
              <w:t>4294.32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21199</w:t>
            </w:r>
          </w:p>
        </w:tc>
        <w:tc>
          <w:tcPr>
            <w:tcW w:w="1559" w:type="dxa"/>
            <w:vAlign w:val="center"/>
          </w:tcPr>
          <w:p>
            <w:pPr>
              <w:pStyle w:val="16"/>
            </w:pPr>
            <w:r>
              <w:t>其他节能环保支出</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2119999</w:t>
            </w:r>
          </w:p>
        </w:tc>
        <w:tc>
          <w:tcPr>
            <w:tcW w:w="1559" w:type="dxa"/>
            <w:vAlign w:val="center"/>
          </w:tcPr>
          <w:p>
            <w:pPr>
              <w:pStyle w:val="16"/>
            </w:pPr>
            <w:r>
              <w:t>其他节能环保支出</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1245.99</w:t>
            </w:r>
          </w:p>
        </w:tc>
        <w:tc>
          <w:tcPr>
            <w:tcW w:w="1134" w:type="dxa"/>
            <w:vAlign w:val="center"/>
          </w:tcPr>
          <w:p>
            <w:pPr>
              <w:pStyle w:val="15"/>
            </w:pPr>
            <w:r>
              <w:t>1245.99</w:t>
            </w:r>
          </w:p>
        </w:tc>
        <w:tc>
          <w:tcPr>
            <w:tcW w:w="1134" w:type="dxa"/>
            <w:vAlign w:val="center"/>
          </w:tcPr>
          <w:p>
            <w:pPr>
              <w:pStyle w:val="15"/>
            </w:pPr>
            <w:r>
              <w:t>1245.99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21201</w:t>
            </w:r>
          </w:p>
        </w:tc>
        <w:tc>
          <w:tcPr>
            <w:tcW w:w="1559" w:type="dxa"/>
            <w:vAlign w:val="center"/>
          </w:tcPr>
          <w:p>
            <w:pPr>
              <w:pStyle w:val="16"/>
            </w:pPr>
            <w:r>
              <w:t>城乡社区管理事务</w:t>
            </w:r>
          </w:p>
        </w:tc>
        <w:tc>
          <w:tcPr>
            <w:tcW w:w="1134" w:type="dxa"/>
            <w:vAlign w:val="center"/>
          </w:tcPr>
          <w:p>
            <w:pPr>
              <w:pStyle w:val="15"/>
            </w:pPr>
            <w:r>
              <w:t>1245.99</w:t>
            </w:r>
          </w:p>
        </w:tc>
        <w:tc>
          <w:tcPr>
            <w:tcW w:w="1134" w:type="dxa"/>
            <w:vAlign w:val="center"/>
          </w:tcPr>
          <w:p>
            <w:pPr>
              <w:pStyle w:val="15"/>
            </w:pPr>
            <w:r>
              <w:t>1245.99</w:t>
            </w:r>
          </w:p>
        </w:tc>
        <w:tc>
          <w:tcPr>
            <w:tcW w:w="1134" w:type="dxa"/>
            <w:vAlign w:val="center"/>
          </w:tcPr>
          <w:p>
            <w:pPr>
              <w:pStyle w:val="15"/>
            </w:pPr>
            <w:r>
              <w:t>1245.99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2120101</w:t>
            </w:r>
          </w:p>
        </w:tc>
        <w:tc>
          <w:tcPr>
            <w:tcW w:w="1559" w:type="dxa"/>
            <w:vAlign w:val="center"/>
          </w:tcPr>
          <w:p>
            <w:pPr>
              <w:pStyle w:val="16"/>
            </w:pPr>
            <w:r>
              <w:t>行政运行</w:t>
            </w:r>
          </w:p>
        </w:tc>
        <w:tc>
          <w:tcPr>
            <w:tcW w:w="1134" w:type="dxa"/>
            <w:vAlign w:val="center"/>
          </w:tcPr>
          <w:p>
            <w:pPr>
              <w:pStyle w:val="15"/>
            </w:pPr>
            <w:r>
              <w:t>1215.99</w:t>
            </w:r>
          </w:p>
        </w:tc>
        <w:tc>
          <w:tcPr>
            <w:tcW w:w="1134" w:type="dxa"/>
            <w:vAlign w:val="center"/>
          </w:tcPr>
          <w:p>
            <w:pPr>
              <w:pStyle w:val="15"/>
            </w:pPr>
            <w:r>
              <w:t>1215.99</w:t>
            </w:r>
          </w:p>
        </w:tc>
        <w:tc>
          <w:tcPr>
            <w:tcW w:w="1134" w:type="dxa"/>
            <w:vAlign w:val="center"/>
          </w:tcPr>
          <w:p>
            <w:pPr>
              <w:pStyle w:val="15"/>
            </w:pPr>
            <w:r>
              <w:t>1215.99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2120199</w:t>
            </w:r>
          </w:p>
        </w:tc>
        <w:tc>
          <w:tcPr>
            <w:tcW w:w="1559" w:type="dxa"/>
            <w:vAlign w:val="center"/>
          </w:tcPr>
          <w:p>
            <w:pPr>
              <w:pStyle w:val="16"/>
            </w:pPr>
            <w:r>
              <w:t>其他城乡社区管理事务支出</w:t>
            </w:r>
          </w:p>
        </w:tc>
        <w:tc>
          <w:tcPr>
            <w:tcW w:w="1134" w:type="dxa"/>
            <w:vAlign w:val="center"/>
          </w:tcPr>
          <w:p>
            <w:pPr>
              <w:pStyle w:val="15"/>
            </w:pPr>
            <w:r>
              <w:t>30.00</w:t>
            </w:r>
          </w:p>
        </w:tc>
        <w:tc>
          <w:tcPr>
            <w:tcW w:w="1134" w:type="dxa"/>
            <w:vAlign w:val="center"/>
          </w:tcPr>
          <w:p>
            <w:pPr>
              <w:pStyle w:val="15"/>
            </w:pPr>
            <w:r>
              <w:t>30.00</w:t>
            </w:r>
          </w:p>
        </w:tc>
        <w:tc>
          <w:tcPr>
            <w:tcW w:w="1134" w:type="dxa"/>
            <w:vAlign w:val="center"/>
          </w:tcPr>
          <w:p>
            <w:pPr>
              <w:pStyle w:val="15"/>
            </w:pPr>
            <w:r>
              <w:t>30.00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213</w:t>
            </w:r>
          </w:p>
        </w:tc>
        <w:tc>
          <w:tcPr>
            <w:tcW w:w="1559" w:type="dxa"/>
            <w:vAlign w:val="center"/>
          </w:tcPr>
          <w:p>
            <w:pPr>
              <w:pStyle w:val="16"/>
            </w:pPr>
            <w:r>
              <w:t>农林水支出</w:t>
            </w:r>
          </w:p>
        </w:tc>
        <w:tc>
          <w:tcPr>
            <w:tcW w:w="1134" w:type="dxa"/>
            <w:vAlign w:val="center"/>
          </w:tcPr>
          <w:p>
            <w:pPr>
              <w:pStyle w:val="15"/>
            </w:pPr>
            <w:r>
              <w:t>2876.12</w:t>
            </w:r>
          </w:p>
        </w:tc>
        <w:tc>
          <w:tcPr>
            <w:tcW w:w="1134" w:type="dxa"/>
            <w:vAlign w:val="center"/>
          </w:tcPr>
          <w:p>
            <w:pPr>
              <w:pStyle w:val="15"/>
            </w:pPr>
            <w:r>
              <w:t>2876.12</w:t>
            </w:r>
          </w:p>
        </w:tc>
        <w:tc>
          <w:tcPr>
            <w:tcW w:w="1134" w:type="dxa"/>
            <w:vAlign w:val="center"/>
          </w:tcPr>
          <w:p>
            <w:pPr>
              <w:pStyle w:val="15"/>
            </w:pPr>
            <w:r>
              <w:t>2876.12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21305</w:t>
            </w:r>
          </w:p>
        </w:tc>
        <w:tc>
          <w:tcPr>
            <w:tcW w:w="1559" w:type="dxa"/>
            <w:vAlign w:val="center"/>
          </w:tcPr>
          <w:p>
            <w:pPr>
              <w:pStyle w:val="16"/>
            </w:pPr>
            <w:r>
              <w:t>巩固脱贫攻坚成果衔接乡村振兴</w:t>
            </w:r>
          </w:p>
        </w:tc>
        <w:tc>
          <w:tcPr>
            <w:tcW w:w="1134" w:type="dxa"/>
            <w:vAlign w:val="center"/>
          </w:tcPr>
          <w:p>
            <w:pPr>
              <w:pStyle w:val="15"/>
            </w:pPr>
            <w:r>
              <w:t>1376.12</w:t>
            </w:r>
          </w:p>
        </w:tc>
        <w:tc>
          <w:tcPr>
            <w:tcW w:w="1134" w:type="dxa"/>
            <w:vAlign w:val="center"/>
          </w:tcPr>
          <w:p>
            <w:pPr>
              <w:pStyle w:val="15"/>
            </w:pPr>
            <w:r>
              <w:t>1376.12</w:t>
            </w:r>
          </w:p>
        </w:tc>
        <w:tc>
          <w:tcPr>
            <w:tcW w:w="1134" w:type="dxa"/>
            <w:vAlign w:val="center"/>
          </w:tcPr>
          <w:p>
            <w:pPr>
              <w:pStyle w:val="15"/>
            </w:pPr>
            <w:r>
              <w:t>1376.12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2130504</w:t>
            </w:r>
          </w:p>
        </w:tc>
        <w:tc>
          <w:tcPr>
            <w:tcW w:w="1559" w:type="dxa"/>
            <w:vAlign w:val="center"/>
          </w:tcPr>
          <w:p>
            <w:pPr>
              <w:pStyle w:val="16"/>
            </w:pPr>
            <w:r>
              <w:t>农村基础设施建设</w:t>
            </w:r>
          </w:p>
        </w:tc>
        <w:tc>
          <w:tcPr>
            <w:tcW w:w="1134" w:type="dxa"/>
            <w:vAlign w:val="center"/>
          </w:tcPr>
          <w:p>
            <w:pPr>
              <w:pStyle w:val="15"/>
            </w:pPr>
            <w:r>
              <w:t>1376.12</w:t>
            </w:r>
          </w:p>
        </w:tc>
        <w:tc>
          <w:tcPr>
            <w:tcW w:w="1134" w:type="dxa"/>
            <w:vAlign w:val="center"/>
          </w:tcPr>
          <w:p>
            <w:pPr>
              <w:pStyle w:val="15"/>
            </w:pPr>
            <w:r>
              <w:t>1376.12</w:t>
            </w:r>
          </w:p>
        </w:tc>
        <w:tc>
          <w:tcPr>
            <w:tcW w:w="1134" w:type="dxa"/>
            <w:vAlign w:val="center"/>
          </w:tcPr>
          <w:p>
            <w:pPr>
              <w:pStyle w:val="15"/>
            </w:pPr>
            <w:r>
              <w:t>1376.12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21307</w:t>
            </w:r>
          </w:p>
        </w:tc>
        <w:tc>
          <w:tcPr>
            <w:tcW w:w="1559" w:type="dxa"/>
            <w:vAlign w:val="center"/>
          </w:tcPr>
          <w:p>
            <w:pPr>
              <w:pStyle w:val="16"/>
            </w:pPr>
            <w:r>
              <w:t>农村综合改革</w:t>
            </w:r>
          </w:p>
        </w:tc>
        <w:tc>
          <w:tcPr>
            <w:tcW w:w="1134" w:type="dxa"/>
            <w:vAlign w:val="center"/>
          </w:tcPr>
          <w:p>
            <w:pPr>
              <w:pStyle w:val="15"/>
            </w:pPr>
            <w:r>
              <w:t>1500.00</w:t>
            </w:r>
          </w:p>
        </w:tc>
        <w:tc>
          <w:tcPr>
            <w:tcW w:w="1134" w:type="dxa"/>
            <w:vAlign w:val="center"/>
          </w:tcPr>
          <w:p>
            <w:pPr>
              <w:pStyle w:val="15"/>
            </w:pPr>
            <w:r>
              <w:t>1500.00</w:t>
            </w:r>
          </w:p>
        </w:tc>
        <w:tc>
          <w:tcPr>
            <w:tcW w:w="1134" w:type="dxa"/>
            <w:vAlign w:val="center"/>
          </w:tcPr>
          <w:p>
            <w:pPr>
              <w:pStyle w:val="15"/>
            </w:pPr>
            <w:r>
              <w:t>1500.00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2130705</w:t>
            </w:r>
          </w:p>
        </w:tc>
        <w:tc>
          <w:tcPr>
            <w:tcW w:w="1559" w:type="dxa"/>
            <w:vAlign w:val="center"/>
          </w:tcPr>
          <w:p>
            <w:pPr>
              <w:pStyle w:val="16"/>
            </w:pPr>
            <w:r>
              <w:t>对村民委员会和村党支部的补助</w:t>
            </w:r>
          </w:p>
        </w:tc>
        <w:tc>
          <w:tcPr>
            <w:tcW w:w="1134" w:type="dxa"/>
            <w:vAlign w:val="center"/>
          </w:tcPr>
          <w:p>
            <w:pPr>
              <w:pStyle w:val="15"/>
            </w:pPr>
            <w:r>
              <w:t>1500.00</w:t>
            </w:r>
          </w:p>
        </w:tc>
        <w:tc>
          <w:tcPr>
            <w:tcW w:w="1134" w:type="dxa"/>
            <w:vAlign w:val="center"/>
          </w:tcPr>
          <w:p>
            <w:pPr>
              <w:pStyle w:val="15"/>
            </w:pPr>
            <w:r>
              <w:t>1500.00</w:t>
            </w:r>
          </w:p>
        </w:tc>
        <w:tc>
          <w:tcPr>
            <w:tcW w:w="1134" w:type="dxa"/>
            <w:vAlign w:val="center"/>
          </w:tcPr>
          <w:p>
            <w:pPr>
              <w:pStyle w:val="15"/>
            </w:pPr>
            <w:r>
              <w:t>1500.00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rPr>
                <w:rFonts w:hint="eastAsia" w:eastAsia="方正书宋_GBK"/>
                <w:lang w:val="en-US" w:eastAsia="zh-CN"/>
              </w:rPr>
            </w:pPr>
            <w:r>
              <w:rPr>
                <w:rFonts w:hint="eastAsia"/>
                <w:lang w:val="en-US" w:eastAsia="zh-CN"/>
              </w:rPr>
              <w:t>51.52</w:t>
            </w:r>
          </w:p>
        </w:tc>
        <w:tc>
          <w:tcPr>
            <w:tcW w:w="1134" w:type="dxa"/>
            <w:vAlign w:val="center"/>
          </w:tcPr>
          <w:p>
            <w:pPr>
              <w:pStyle w:val="15"/>
            </w:pPr>
            <w:r>
              <w:rPr>
                <w:rFonts w:hint="eastAsia"/>
                <w:lang w:val="en-US" w:eastAsia="zh-CN"/>
              </w:rPr>
              <w:t>51.52</w:t>
            </w:r>
          </w:p>
        </w:tc>
        <w:tc>
          <w:tcPr>
            <w:tcW w:w="1134" w:type="dxa"/>
            <w:vAlign w:val="center"/>
          </w:tcPr>
          <w:p>
            <w:pPr>
              <w:pStyle w:val="15"/>
            </w:pPr>
            <w:r>
              <w:rPr>
                <w:rFonts w:hint="eastAsia"/>
                <w:lang w:val="en-US" w:eastAsia="zh-CN"/>
              </w:rPr>
              <w:t>51.52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22101</w:t>
            </w:r>
          </w:p>
        </w:tc>
        <w:tc>
          <w:tcPr>
            <w:tcW w:w="1559" w:type="dxa"/>
            <w:vAlign w:val="center"/>
          </w:tcPr>
          <w:p>
            <w:pPr>
              <w:pStyle w:val="16"/>
            </w:pPr>
            <w:r>
              <w:t>保障性安居工程支出</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2210107</w:t>
            </w:r>
          </w:p>
        </w:tc>
        <w:tc>
          <w:tcPr>
            <w:tcW w:w="1559" w:type="dxa"/>
            <w:vAlign w:val="center"/>
          </w:tcPr>
          <w:p>
            <w:pPr>
              <w:pStyle w:val="16"/>
            </w:pPr>
            <w:r>
              <w:t>保障性住房租金补贴</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2210108</w:t>
            </w:r>
          </w:p>
        </w:tc>
        <w:tc>
          <w:tcPr>
            <w:tcW w:w="1559" w:type="dxa"/>
            <w:vAlign w:val="center"/>
          </w:tcPr>
          <w:p>
            <w:pPr>
              <w:pStyle w:val="16"/>
            </w:pPr>
            <w:r>
              <w:t>老旧小区改造</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51.52</w:t>
            </w:r>
          </w:p>
        </w:tc>
        <w:tc>
          <w:tcPr>
            <w:tcW w:w="1134" w:type="dxa"/>
            <w:vAlign w:val="center"/>
          </w:tcPr>
          <w:p>
            <w:pPr>
              <w:pStyle w:val="15"/>
            </w:pPr>
            <w:r>
              <w:t>51.52</w:t>
            </w:r>
          </w:p>
        </w:tc>
        <w:tc>
          <w:tcPr>
            <w:tcW w:w="1134" w:type="dxa"/>
            <w:vAlign w:val="center"/>
          </w:tcPr>
          <w:p>
            <w:pPr>
              <w:pStyle w:val="15"/>
            </w:pPr>
            <w:r>
              <w:t>51.52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51.52</w:t>
            </w:r>
          </w:p>
        </w:tc>
        <w:tc>
          <w:tcPr>
            <w:tcW w:w="1134" w:type="dxa"/>
            <w:vAlign w:val="center"/>
          </w:tcPr>
          <w:p>
            <w:pPr>
              <w:pStyle w:val="15"/>
            </w:pPr>
            <w:r>
              <w:t>51.52</w:t>
            </w:r>
          </w:p>
        </w:tc>
        <w:tc>
          <w:tcPr>
            <w:tcW w:w="1134" w:type="dxa"/>
            <w:vAlign w:val="center"/>
          </w:tcPr>
          <w:p>
            <w:pPr>
              <w:pStyle w:val="15"/>
            </w:pPr>
            <w:r>
              <w:t>51.52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9"/>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177沙河市住房和城乡建设局</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t>合计</w:t>
            </w:r>
          </w:p>
        </w:tc>
        <w:tc>
          <w:tcPr>
            <w:tcW w:w="1361" w:type="dxa"/>
            <w:vAlign w:val="center"/>
          </w:tcPr>
          <w:p>
            <w:pPr>
              <w:pStyle w:val="19"/>
              <w:rPr>
                <w:rFonts w:hint="eastAsia" w:eastAsia="方正书宋_GBK"/>
                <w:lang w:val="en-US" w:eastAsia="zh-CN"/>
              </w:rPr>
            </w:pPr>
            <w:r>
              <w:rPr>
                <w:rFonts w:hint="eastAsia"/>
                <w:lang w:val="en-US" w:eastAsia="zh-CN"/>
              </w:rPr>
              <w:t>8560.07</w:t>
            </w:r>
          </w:p>
        </w:tc>
        <w:tc>
          <w:tcPr>
            <w:tcW w:w="1361" w:type="dxa"/>
            <w:vAlign w:val="center"/>
          </w:tcPr>
          <w:p>
            <w:pPr>
              <w:pStyle w:val="19"/>
            </w:pPr>
            <w:r>
              <w:t>1359.63</w:t>
            </w:r>
          </w:p>
        </w:tc>
        <w:tc>
          <w:tcPr>
            <w:tcW w:w="1361" w:type="dxa"/>
            <w:vAlign w:val="center"/>
          </w:tcPr>
          <w:p>
            <w:pPr>
              <w:pStyle w:val="19"/>
            </w:pPr>
            <w:r>
              <w:rPr>
                <w:rFonts w:hint="eastAsia"/>
                <w:lang w:val="en-US" w:eastAsia="zh-CN"/>
              </w:rPr>
              <w:t>7200.44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6" w:type="dxa"/>
            <w:vAlign w:val="center"/>
          </w:tcPr>
          <w:p>
            <w:pPr>
              <w:pStyle w:val="16"/>
            </w:pPr>
            <w:r>
              <w:t>社会保障和就业支出</w:t>
            </w:r>
          </w:p>
        </w:tc>
        <w:tc>
          <w:tcPr>
            <w:tcW w:w="1361" w:type="dxa"/>
            <w:vAlign w:val="center"/>
          </w:tcPr>
          <w:p>
            <w:pPr>
              <w:pStyle w:val="15"/>
            </w:pPr>
            <w:r>
              <w:t>63.08</w:t>
            </w:r>
          </w:p>
        </w:tc>
        <w:tc>
          <w:tcPr>
            <w:tcW w:w="1361" w:type="dxa"/>
            <w:vAlign w:val="center"/>
          </w:tcPr>
          <w:p>
            <w:pPr>
              <w:pStyle w:val="15"/>
            </w:pPr>
            <w:r>
              <w:t>63.08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6" w:type="dxa"/>
            <w:vAlign w:val="center"/>
          </w:tcPr>
          <w:p>
            <w:pPr>
              <w:pStyle w:val="16"/>
            </w:pPr>
            <w:r>
              <w:t>行政事业单位养老支出</w:t>
            </w:r>
          </w:p>
        </w:tc>
        <w:tc>
          <w:tcPr>
            <w:tcW w:w="1361" w:type="dxa"/>
            <w:vAlign w:val="center"/>
          </w:tcPr>
          <w:p>
            <w:pPr>
              <w:pStyle w:val="15"/>
            </w:pPr>
            <w:r>
              <w:t>63.08</w:t>
            </w:r>
          </w:p>
        </w:tc>
        <w:tc>
          <w:tcPr>
            <w:tcW w:w="1361" w:type="dxa"/>
            <w:vAlign w:val="center"/>
          </w:tcPr>
          <w:p>
            <w:pPr>
              <w:pStyle w:val="15"/>
            </w:pPr>
            <w:r>
              <w:t>63.08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2080505</w:t>
            </w:r>
          </w:p>
        </w:tc>
        <w:tc>
          <w:tcPr>
            <w:tcW w:w="4536" w:type="dxa"/>
            <w:vAlign w:val="center"/>
          </w:tcPr>
          <w:p>
            <w:pPr>
              <w:pStyle w:val="16"/>
            </w:pPr>
            <w:r>
              <w:t>机关事业单位基本养老保险缴费支出</w:t>
            </w:r>
          </w:p>
        </w:tc>
        <w:tc>
          <w:tcPr>
            <w:tcW w:w="1361" w:type="dxa"/>
            <w:vAlign w:val="center"/>
          </w:tcPr>
          <w:p>
            <w:pPr>
              <w:pStyle w:val="15"/>
            </w:pPr>
            <w:r>
              <w:t>63.08</w:t>
            </w:r>
          </w:p>
        </w:tc>
        <w:tc>
          <w:tcPr>
            <w:tcW w:w="1361" w:type="dxa"/>
            <w:vAlign w:val="center"/>
          </w:tcPr>
          <w:p>
            <w:pPr>
              <w:pStyle w:val="15"/>
            </w:pPr>
            <w:r>
              <w:t>63.08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210</w:t>
            </w:r>
          </w:p>
        </w:tc>
        <w:tc>
          <w:tcPr>
            <w:tcW w:w="4536" w:type="dxa"/>
            <w:vAlign w:val="center"/>
          </w:tcPr>
          <w:p>
            <w:pPr>
              <w:pStyle w:val="16"/>
            </w:pPr>
            <w:r>
              <w:t>卫生健康支出</w:t>
            </w:r>
          </w:p>
        </w:tc>
        <w:tc>
          <w:tcPr>
            <w:tcW w:w="1361" w:type="dxa"/>
            <w:vAlign w:val="center"/>
          </w:tcPr>
          <w:p>
            <w:pPr>
              <w:pStyle w:val="15"/>
            </w:pPr>
            <w:r>
              <w:t>29.04</w:t>
            </w:r>
          </w:p>
        </w:tc>
        <w:tc>
          <w:tcPr>
            <w:tcW w:w="1361" w:type="dxa"/>
            <w:vAlign w:val="center"/>
          </w:tcPr>
          <w:p>
            <w:pPr>
              <w:pStyle w:val="15"/>
            </w:pPr>
            <w:r>
              <w:t>29.04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21011</w:t>
            </w:r>
          </w:p>
        </w:tc>
        <w:tc>
          <w:tcPr>
            <w:tcW w:w="4536" w:type="dxa"/>
            <w:vAlign w:val="center"/>
          </w:tcPr>
          <w:p>
            <w:pPr>
              <w:pStyle w:val="16"/>
            </w:pPr>
            <w:r>
              <w:t>行政事业单位医疗</w:t>
            </w:r>
          </w:p>
        </w:tc>
        <w:tc>
          <w:tcPr>
            <w:tcW w:w="1361" w:type="dxa"/>
            <w:vAlign w:val="center"/>
          </w:tcPr>
          <w:p>
            <w:pPr>
              <w:pStyle w:val="15"/>
            </w:pPr>
            <w:r>
              <w:t>29.04</w:t>
            </w:r>
          </w:p>
        </w:tc>
        <w:tc>
          <w:tcPr>
            <w:tcW w:w="1361" w:type="dxa"/>
            <w:vAlign w:val="center"/>
          </w:tcPr>
          <w:p>
            <w:pPr>
              <w:pStyle w:val="15"/>
            </w:pPr>
            <w:r>
              <w:t>29.04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2101199</w:t>
            </w:r>
          </w:p>
        </w:tc>
        <w:tc>
          <w:tcPr>
            <w:tcW w:w="4536" w:type="dxa"/>
            <w:vAlign w:val="center"/>
          </w:tcPr>
          <w:p>
            <w:pPr>
              <w:pStyle w:val="16"/>
            </w:pPr>
            <w:r>
              <w:t>其他行政事业单位医疗支出</w:t>
            </w:r>
          </w:p>
        </w:tc>
        <w:tc>
          <w:tcPr>
            <w:tcW w:w="1361" w:type="dxa"/>
            <w:vAlign w:val="center"/>
          </w:tcPr>
          <w:p>
            <w:pPr>
              <w:pStyle w:val="15"/>
            </w:pPr>
            <w:r>
              <w:t>29.04</w:t>
            </w:r>
          </w:p>
        </w:tc>
        <w:tc>
          <w:tcPr>
            <w:tcW w:w="1361" w:type="dxa"/>
            <w:vAlign w:val="center"/>
          </w:tcPr>
          <w:p>
            <w:pPr>
              <w:pStyle w:val="15"/>
            </w:pPr>
            <w:r>
              <w:t>29.04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211</w:t>
            </w:r>
          </w:p>
        </w:tc>
        <w:tc>
          <w:tcPr>
            <w:tcW w:w="4536" w:type="dxa"/>
            <w:vAlign w:val="center"/>
          </w:tcPr>
          <w:p>
            <w:pPr>
              <w:pStyle w:val="16"/>
            </w:pPr>
            <w:r>
              <w:t>节能环保支出</w:t>
            </w:r>
          </w:p>
        </w:tc>
        <w:tc>
          <w:tcPr>
            <w:tcW w:w="1361" w:type="dxa"/>
            <w:vAlign w:val="center"/>
          </w:tcPr>
          <w:p>
            <w:pPr>
              <w:pStyle w:val="15"/>
              <w:rPr>
                <w:rFonts w:hint="eastAsia" w:eastAsia="方正书宋_GBK"/>
                <w:lang w:val="en-US" w:eastAsia="zh-CN"/>
              </w:rPr>
            </w:pPr>
            <w:r>
              <w:rPr>
                <w:rFonts w:hint="eastAsia"/>
                <w:lang w:val="en-US" w:eastAsia="zh-CN"/>
              </w:rPr>
              <w:t>4294.32</w:t>
            </w:r>
          </w:p>
        </w:tc>
        <w:tc>
          <w:tcPr>
            <w:tcW w:w="1361" w:type="dxa"/>
            <w:vAlign w:val="center"/>
          </w:tcPr>
          <w:p>
            <w:pPr>
              <w:pStyle w:val="15"/>
            </w:pPr>
          </w:p>
        </w:tc>
        <w:tc>
          <w:tcPr>
            <w:tcW w:w="1361" w:type="dxa"/>
            <w:vAlign w:val="center"/>
          </w:tcPr>
          <w:p>
            <w:pPr>
              <w:pStyle w:val="15"/>
            </w:pPr>
            <w:r>
              <w:rPr>
                <w:rFonts w:hint="eastAsia"/>
                <w:lang w:val="en-US" w:eastAsia="zh-CN"/>
              </w:rPr>
              <w:t>4294.32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21103</w:t>
            </w:r>
          </w:p>
        </w:tc>
        <w:tc>
          <w:tcPr>
            <w:tcW w:w="4536" w:type="dxa"/>
            <w:vAlign w:val="center"/>
          </w:tcPr>
          <w:p>
            <w:pPr>
              <w:pStyle w:val="16"/>
            </w:pPr>
            <w:r>
              <w:t>污染防治</w:t>
            </w:r>
          </w:p>
        </w:tc>
        <w:tc>
          <w:tcPr>
            <w:tcW w:w="1361" w:type="dxa"/>
            <w:vAlign w:val="center"/>
          </w:tcPr>
          <w:p>
            <w:pPr>
              <w:pStyle w:val="15"/>
            </w:pPr>
            <w:r>
              <w:rPr>
                <w:rFonts w:hint="eastAsia"/>
                <w:lang w:val="en-US" w:eastAsia="zh-CN"/>
              </w:rPr>
              <w:t>4294.32</w:t>
            </w:r>
          </w:p>
        </w:tc>
        <w:tc>
          <w:tcPr>
            <w:tcW w:w="1361" w:type="dxa"/>
            <w:vAlign w:val="center"/>
          </w:tcPr>
          <w:p>
            <w:pPr>
              <w:pStyle w:val="15"/>
            </w:pPr>
          </w:p>
        </w:tc>
        <w:tc>
          <w:tcPr>
            <w:tcW w:w="1361" w:type="dxa"/>
            <w:vAlign w:val="center"/>
          </w:tcPr>
          <w:p>
            <w:pPr>
              <w:pStyle w:val="15"/>
            </w:pPr>
            <w:r>
              <w:rPr>
                <w:rFonts w:hint="eastAsia"/>
                <w:lang w:val="en-US" w:eastAsia="zh-CN"/>
              </w:rPr>
              <w:t>4294.32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2110301</w:t>
            </w:r>
          </w:p>
        </w:tc>
        <w:tc>
          <w:tcPr>
            <w:tcW w:w="4536" w:type="dxa"/>
            <w:vAlign w:val="center"/>
          </w:tcPr>
          <w:p>
            <w:pPr>
              <w:pStyle w:val="16"/>
            </w:pPr>
            <w:r>
              <w:t>大气</w:t>
            </w:r>
          </w:p>
        </w:tc>
        <w:tc>
          <w:tcPr>
            <w:tcW w:w="1361" w:type="dxa"/>
            <w:vAlign w:val="center"/>
          </w:tcPr>
          <w:p>
            <w:pPr>
              <w:pStyle w:val="15"/>
            </w:pPr>
            <w:r>
              <w:rPr>
                <w:rFonts w:hint="eastAsia"/>
                <w:lang w:val="en-US" w:eastAsia="zh-CN"/>
              </w:rPr>
              <w:t>4294.32</w:t>
            </w:r>
          </w:p>
        </w:tc>
        <w:tc>
          <w:tcPr>
            <w:tcW w:w="1361" w:type="dxa"/>
            <w:vAlign w:val="center"/>
          </w:tcPr>
          <w:p>
            <w:pPr>
              <w:pStyle w:val="15"/>
            </w:pPr>
          </w:p>
        </w:tc>
        <w:tc>
          <w:tcPr>
            <w:tcW w:w="1361" w:type="dxa"/>
            <w:vAlign w:val="center"/>
          </w:tcPr>
          <w:p>
            <w:pPr>
              <w:pStyle w:val="15"/>
            </w:pPr>
            <w:r>
              <w:rPr>
                <w:rFonts w:hint="eastAsia"/>
                <w:lang w:val="en-US" w:eastAsia="zh-CN"/>
              </w:rPr>
              <w:t>4294.32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21199</w:t>
            </w:r>
          </w:p>
        </w:tc>
        <w:tc>
          <w:tcPr>
            <w:tcW w:w="4536" w:type="dxa"/>
            <w:vAlign w:val="center"/>
          </w:tcPr>
          <w:p>
            <w:pPr>
              <w:pStyle w:val="16"/>
            </w:pPr>
            <w:r>
              <w:t>其他节能环保支出</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2119999</w:t>
            </w:r>
          </w:p>
        </w:tc>
        <w:tc>
          <w:tcPr>
            <w:tcW w:w="4536" w:type="dxa"/>
            <w:vAlign w:val="center"/>
          </w:tcPr>
          <w:p>
            <w:pPr>
              <w:pStyle w:val="16"/>
            </w:pPr>
            <w:r>
              <w:t>其他节能环保支出</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212</w:t>
            </w:r>
          </w:p>
        </w:tc>
        <w:tc>
          <w:tcPr>
            <w:tcW w:w="4536" w:type="dxa"/>
            <w:vAlign w:val="center"/>
          </w:tcPr>
          <w:p>
            <w:pPr>
              <w:pStyle w:val="16"/>
            </w:pPr>
            <w:r>
              <w:t>城乡社区支出</w:t>
            </w:r>
          </w:p>
        </w:tc>
        <w:tc>
          <w:tcPr>
            <w:tcW w:w="1361" w:type="dxa"/>
            <w:vAlign w:val="center"/>
          </w:tcPr>
          <w:p>
            <w:pPr>
              <w:pStyle w:val="15"/>
            </w:pPr>
            <w:r>
              <w:t>1245.99</w:t>
            </w:r>
          </w:p>
        </w:tc>
        <w:tc>
          <w:tcPr>
            <w:tcW w:w="1361" w:type="dxa"/>
            <w:vAlign w:val="center"/>
          </w:tcPr>
          <w:p>
            <w:pPr>
              <w:pStyle w:val="15"/>
            </w:pPr>
            <w:r>
              <w:t>1215.99</w:t>
            </w:r>
          </w:p>
        </w:tc>
        <w:tc>
          <w:tcPr>
            <w:tcW w:w="1361" w:type="dxa"/>
            <w:vAlign w:val="center"/>
          </w:tcPr>
          <w:p>
            <w:pPr>
              <w:pStyle w:val="15"/>
            </w:pPr>
            <w:r>
              <w:t>30.00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21201</w:t>
            </w:r>
          </w:p>
        </w:tc>
        <w:tc>
          <w:tcPr>
            <w:tcW w:w="4536" w:type="dxa"/>
            <w:vAlign w:val="center"/>
          </w:tcPr>
          <w:p>
            <w:pPr>
              <w:pStyle w:val="16"/>
            </w:pPr>
            <w:r>
              <w:t>城乡社区管理事务</w:t>
            </w:r>
          </w:p>
        </w:tc>
        <w:tc>
          <w:tcPr>
            <w:tcW w:w="1361" w:type="dxa"/>
            <w:vAlign w:val="center"/>
          </w:tcPr>
          <w:p>
            <w:pPr>
              <w:pStyle w:val="15"/>
            </w:pPr>
            <w:r>
              <w:t>1245.99</w:t>
            </w:r>
          </w:p>
        </w:tc>
        <w:tc>
          <w:tcPr>
            <w:tcW w:w="1361" w:type="dxa"/>
            <w:vAlign w:val="center"/>
          </w:tcPr>
          <w:p>
            <w:pPr>
              <w:pStyle w:val="15"/>
            </w:pPr>
            <w:r>
              <w:t>1215.99</w:t>
            </w:r>
          </w:p>
        </w:tc>
        <w:tc>
          <w:tcPr>
            <w:tcW w:w="1361" w:type="dxa"/>
            <w:vAlign w:val="center"/>
          </w:tcPr>
          <w:p>
            <w:pPr>
              <w:pStyle w:val="15"/>
            </w:pPr>
            <w:r>
              <w:t>30.00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2120101</w:t>
            </w:r>
          </w:p>
        </w:tc>
        <w:tc>
          <w:tcPr>
            <w:tcW w:w="4536" w:type="dxa"/>
            <w:vAlign w:val="center"/>
          </w:tcPr>
          <w:p>
            <w:pPr>
              <w:pStyle w:val="16"/>
            </w:pPr>
            <w:r>
              <w:t>行政运行</w:t>
            </w:r>
          </w:p>
        </w:tc>
        <w:tc>
          <w:tcPr>
            <w:tcW w:w="1361" w:type="dxa"/>
            <w:vAlign w:val="center"/>
          </w:tcPr>
          <w:p>
            <w:pPr>
              <w:pStyle w:val="15"/>
            </w:pPr>
            <w:r>
              <w:t>1215.99</w:t>
            </w:r>
          </w:p>
        </w:tc>
        <w:tc>
          <w:tcPr>
            <w:tcW w:w="1361" w:type="dxa"/>
            <w:vAlign w:val="center"/>
          </w:tcPr>
          <w:p>
            <w:pPr>
              <w:pStyle w:val="15"/>
            </w:pPr>
            <w:r>
              <w:t>1215.99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2120199</w:t>
            </w:r>
          </w:p>
        </w:tc>
        <w:tc>
          <w:tcPr>
            <w:tcW w:w="4536" w:type="dxa"/>
            <w:vAlign w:val="center"/>
          </w:tcPr>
          <w:p>
            <w:pPr>
              <w:pStyle w:val="16"/>
            </w:pPr>
            <w:r>
              <w:t>其他城乡社区管理事务支出</w:t>
            </w:r>
          </w:p>
        </w:tc>
        <w:tc>
          <w:tcPr>
            <w:tcW w:w="1361" w:type="dxa"/>
            <w:vAlign w:val="center"/>
          </w:tcPr>
          <w:p>
            <w:pPr>
              <w:pStyle w:val="15"/>
            </w:pPr>
            <w:r>
              <w:t>30.00</w:t>
            </w:r>
          </w:p>
        </w:tc>
        <w:tc>
          <w:tcPr>
            <w:tcW w:w="1361" w:type="dxa"/>
            <w:vAlign w:val="center"/>
          </w:tcPr>
          <w:p>
            <w:pPr>
              <w:pStyle w:val="15"/>
            </w:pPr>
          </w:p>
        </w:tc>
        <w:tc>
          <w:tcPr>
            <w:tcW w:w="1361" w:type="dxa"/>
            <w:vAlign w:val="center"/>
          </w:tcPr>
          <w:p>
            <w:pPr>
              <w:pStyle w:val="15"/>
            </w:pPr>
            <w:r>
              <w:t>30.00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213</w:t>
            </w:r>
          </w:p>
        </w:tc>
        <w:tc>
          <w:tcPr>
            <w:tcW w:w="4536" w:type="dxa"/>
            <w:vAlign w:val="center"/>
          </w:tcPr>
          <w:p>
            <w:pPr>
              <w:pStyle w:val="16"/>
            </w:pPr>
            <w:r>
              <w:t>农林水支出</w:t>
            </w:r>
          </w:p>
        </w:tc>
        <w:tc>
          <w:tcPr>
            <w:tcW w:w="1361" w:type="dxa"/>
            <w:vAlign w:val="center"/>
          </w:tcPr>
          <w:p>
            <w:pPr>
              <w:pStyle w:val="15"/>
            </w:pPr>
            <w:r>
              <w:t>2876.12</w:t>
            </w:r>
          </w:p>
        </w:tc>
        <w:tc>
          <w:tcPr>
            <w:tcW w:w="1361" w:type="dxa"/>
            <w:vAlign w:val="center"/>
          </w:tcPr>
          <w:p>
            <w:pPr>
              <w:pStyle w:val="15"/>
            </w:pPr>
          </w:p>
        </w:tc>
        <w:tc>
          <w:tcPr>
            <w:tcW w:w="1361" w:type="dxa"/>
            <w:vAlign w:val="center"/>
          </w:tcPr>
          <w:p>
            <w:pPr>
              <w:pStyle w:val="15"/>
            </w:pPr>
            <w:r>
              <w:t>2876.12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21305</w:t>
            </w:r>
          </w:p>
        </w:tc>
        <w:tc>
          <w:tcPr>
            <w:tcW w:w="4536" w:type="dxa"/>
            <w:vAlign w:val="center"/>
          </w:tcPr>
          <w:p>
            <w:pPr>
              <w:pStyle w:val="16"/>
            </w:pPr>
            <w:r>
              <w:t>巩固脱贫攻坚成果衔接乡村振兴</w:t>
            </w:r>
          </w:p>
        </w:tc>
        <w:tc>
          <w:tcPr>
            <w:tcW w:w="1361" w:type="dxa"/>
            <w:vAlign w:val="center"/>
          </w:tcPr>
          <w:p>
            <w:pPr>
              <w:pStyle w:val="15"/>
            </w:pPr>
            <w:r>
              <w:t>1376.12</w:t>
            </w:r>
          </w:p>
        </w:tc>
        <w:tc>
          <w:tcPr>
            <w:tcW w:w="1361" w:type="dxa"/>
            <w:vAlign w:val="center"/>
          </w:tcPr>
          <w:p>
            <w:pPr>
              <w:pStyle w:val="15"/>
            </w:pPr>
          </w:p>
        </w:tc>
        <w:tc>
          <w:tcPr>
            <w:tcW w:w="1361" w:type="dxa"/>
            <w:vAlign w:val="center"/>
          </w:tcPr>
          <w:p>
            <w:pPr>
              <w:pStyle w:val="15"/>
            </w:pPr>
            <w:r>
              <w:t>1376.12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2130504</w:t>
            </w:r>
          </w:p>
        </w:tc>
        <w:tc>
          <w:tcPr>
            <w:tcW w:w="4536" w:type="dxa"/>
            <w:vAlign w:val="center"/>
          </w:tcPr>
          <w:p>
            <w:pPr>
              <w:pStyle w:val="16"/>
            </w:pPr>
            <w:r>
              <w:t>农村基础设施建设</w:t>
            </w:r>
          </w:p>
        </w:tc>
        <w:tc>
          <w:tcPr>
            <w:tcW w:w="1361" w:type="dxa"/>
            <w:vAlign w:val="center"/>
          </w:tcPr>
          <w:p>
            <w:pPr>
              <w:pStyle w:val="15"/>
            </w:pPr>
            <w:r>
              <w:t>1376.12</w:t>
            </w:r>
          </w:p>
        </w:tc>
        <w:tc>
          <w:tcPr>
            <w:tcW w:w="1361" w:type="dxa"/>
            <w:vAlign w:val="center"/>
          </w:tcPr>
          <w:p>
            <w:pPr>
              <w:pStyle w:val="15"/>
            </w:pPr>
          </w:p>
        </w:tc>
        <w:tc>
          <w:tcPr>
            <w:tcW w:w="1361" w:type="dxa"/>
            <w:vAlign w:val="center"/>
          </w:tcPr>
          <w:p>
            <w:pPr>
              <w:pStyle w:val="15"/>
            </w:pPr>
            <w:r>
              <w:t>1376.12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21307</w:t>
            </w:r>
          </w:p>
        </w:tc>
        <w:tc>
          <w:tcPr>
            <w:tcW w:w="4536" w:type="dxa"/>
            <w:vAlign w:val="center"/>
          </w:tcPr>
          <w:p>
            <w:pPr>
              <w:pStyle w:val="16"/>
            </w:pPr>
            <w:r>
              <w:t>农村综合改革</w:t>
            </w:r>
          </w:p>
        </w:tc>
        <w:tc>
          <w:tcPr>
            <w:tcW w:w="1361" w:type="dxa"/>
            <w:vAlign w:val="center"/>
          </w:tcPr>
          <w:p>
            <w:pPr>
              <w:pStyle w:val="15"/>
            </w:pPr>
            <w:r>
              <w:t>1500.00</w:t>
            </w:r>
          </w:p>
        </w:tc>
        <w:tc>
          <w:tcPr>
            <w:tcW w:w="1361" w:type="dxa"/>
            <w:vAlign w:val="center"/>
          </w:tcPr>
          <w:p>
            <w:pPr>
              <w:pStyle w:val="15"/>
            </w:pPr>
          </w:p>
        </w:tc>
        <w:tc>
          <w:tcPr>
            <w:tcW w:w="1361" w:type="dxa"/>
            <w:vAlign w:val="center"/>
          </w:tcPr>
          <w:p>
            <w:pPr>
              <w:pStyle w:val="15"/>
            </w:pPr>
            <w:r>
              <w:t>1500.00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2130705</w:t>
            </w:r>
          </w:p>
        </w:tc>
        <w:tc>
          <w:tcPr>
            <w:tcW w:w="4536" w:type="dxa"/>
            <w:vAlign w:val="center"/>
          </w:tcPr>
          <w:p>
            <w:pPr>
              <w:pStyle w:val="16"/>
            </w:pPr>
            <w:r>
              <w:t>对村民委员会和村党支部的补助</w:t>
            </w:r>
          </w:p>
        </w:tc>
        <w:tc>
          <w:tcPr>
            <w:tcW w:w="1361" w:type="dxa"/>
            <w:vAlign w:val="center"/>
          </w:tcPr>
          <w:p>
            <w:pPr>
              <w:pStyle w:val="15"/>
            </w:pPr>
            <w:r>
              <w:t>1500.00</w:t>
            </w:r>
          </w:p>
        </w:tc>
        <w:tc>
          <w:tcPr>
            <w:tcW w:w="1361" w:type="dxa"/>
            <w:vAlign w:val="center"/>
          </w:tcPr>
          <w:p>
            <w:pPr>
              <w:pStyle w:val="15"/>
            </w:pPr>
          </w:p>
        </w:tc>
        <w:tc>
          <w:tcPr>
            <w:tcW w:w="1361" w:type="dxa"/>
            <w:vAlign w:val="center"/>
          </w:tcPr>
          <w:p>
            <w:pPr>
              <w:pStyle w:val="15"/>
            </w:pPr>
            <w:r>
              <w:t>1500.00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221</w:t>
            </w:r>
          </w:p>
        </w:tc>
        <w:tc>
          <w:tcPr>
            <w:tcW w:w="4536" w:type="dxa"/>
            <w:vAlign w:val="center"/>
          </w:tcPr>
          <w:p>
            <w:pPr>
              <w:pStyle w:val="16"/>
            </w:pPr>
            <w:r>
              <w:t>住房保障支出</w:t>
            </w:r>
          </w:p>
        </w:tc>
        <w:tc>
          <w:tcPr>
            <w:tcW w:w="1361" w:type="dxa"/>
            <w:vAlign w:val="center"/>
          </w:tcPr>
          <w:p>
            <w:pPr>
              <w:pStyle w:val="15"/>
              <w:rPr>
                <w:rFonts w:hint="eastAsia" w:eastAsia="方正书宋_GBK"/>
                <w:lang w:val="en-US" w:eastAsia="zh-CN"/>
              </w:rPr>
            </w:pPr>
            <w:r>
              <w:rPr>
                <w:rFonts w:hint="eastAsia"/>
                <w:lang w:val="en-US" w:eastAsia="zh-CN"/>
              </w:rPr>
              <w:t>51.52</w:t>
            </w:r>
          </w:p>
        </w:tc>
        <w:tc>
          <w:tcPr>
            <w:tcW w:w="1361" w:type="dxa"/>
            <w:vAlign w:val="center"/>
          </w:tcPr>
          <w:p>
            <w:pPr>
              <w:pStyle w:val="15"/>
            </w:pPr>
            <w:r>
              <w:t>51.52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22101</w:t>
            </w:r>
          </w:p>
        </w:tc>
        <w:tc>
          <w:tcPr>
            <w:tcW w:w="4536" w:type="dxa"/>
            <w:vAlign w:val="center"/>
          </w:tcPr>
          <w:p>
            <w:pPr>
              <w:pStyle w:val="16"/>
            </w:pPr>
            <w:r>
              <w:t>保障性安居工程支出</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2210107</w:t>
            </w:r>
          </w:p>
        </w:tc>
        <w:tc>
          <w:tcPr>
            <w:tcW w:w="4536" w:type="dxa"/>
            <w:vAlign w:val="center"/>
          </w:tcPr>
          <w:p>
            <w:pPr>
              <w:pStyle w:val="16"/>
            </w:pPr>
            <w:r>
              <w:t>保障性住房租金补贴</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2210108</w:t>
            </w:r>
          </w:p>
        </w:tc>
        <w:tc>
          <w:tcPr>
            <w:tcW w:w="4536" w:type="dxa"/>
            <w:vAlign w:val="center"/>
          </w:tcPr>
          <w:p>
            <w:pPr>
              <w:pStyle w:val="16"/>
            </w:pPr>
            <w:r>
              <w:t>老旧小区改造</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22102</w:t>
            </w:r>
          </w:p>
        </w:tc>
        <w:tc>
          <w:tcPr>
            <w:tcW w:w="4536" w:type="dxa"/>
            <w:vAlign w:val="center"/>
          </w:tcPr>
          <w:p>
            <w:pPr>
              <w:pStyle w:val="16"/>
            </w:pPr>
            <w:r>
              <w:t>住房改革支出</w:t>
            </w:r>
          </w:p>
        </w:tc>
        <w:tc>
          <w:tcPr>
            <w:tcW w:w="1361" w:type="dxa"/>
            <w:vAlign w:val="center"/>
          </w:tcPr>
          <w:p>
            <w:pPr>
              <w:pStyle w:val="15"/>
            </w:pPr>
            <w:r>
              <w:t>51.52</w:t>
            </w:r>
          </w:p>
        </w:tc>
        <w:tc>
          <w:tcPr>
            <w:tcW w:w="1361" w:type="dxa"/>
            <w:vAlign w:val="center"/>
          </w:tcPr>
          <w:p>
            <w:pPr>
              <w:pStyle w:val="15"/>
            </w:pPr>
            <w:r>
              <w:t>51.52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2210201</w:t>
            </w:r>
          </w:p>
        </w:tc>
        <w:tc>
          <w:tcPr>
            <w:tcW w:w="4536" w:type="dxa"/>
            <w:vAlign w:val="center"/>
          </w:tcPr>
          <w:p>
            <w:pPr>
              <w:pStyle w:val="16"/>
            </w:pPr>
            <w:r>
              <w:t>住房公积金</w:t>
            </w:r>
          </w:p>
        </w:tc>
        <w:tc>
          <w:tcPr>
            <w:tcW w:w="1361" w:type="dxa"/>
            <w:vAlign w:val="center"/>
          </w:tcPr>
          <w:p>
            <w:pPr>
              <w:pStyle w:val="15"/>
            </w:pPr>
            <w:r>
              <w:t>51.52</w:t>
            </w:r>
          </w:p>
        </w:tc>
        <w:tc>
          <w:tcPr>
            <w:tcW w:w="1361" w:type="dxa"/>
            <w:vAlign w:val="center"/>
          </w:tcPr>
          <w:p>
            <w:pPr>
              <w:pStyle w:val="15"/>
            </w:pPr>
            <w:r>
              <w:t>51.52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9"/>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177沙河市住房和城乡建设局</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rPr>
                <w:rFonts w:hint="eastAsia" w:eastAsia="方正书宋_GBK"/>
                <w:lang w:val="en-US" w:eastAsia="zh-CN"/>
              </w:rPr>
            </w:pPr>
            <w:r>
              <w:rPr>
                <w:rFonts w:hint="eastAsia"/>
                <w:lang w:val="en-US" w:eastAsia="zh-CN"/>
              </w:rPr>
              <w:t>8560.07</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63.08</w:t>
            </w:r>
          </w:p>
        </w:tc>
        <w:tc>
          <w:tcPr>
            <w:tcW w:w="1474" w:type="dxa"/>
            <w:vAlign w:val="center"/>
          </w:tcPr>
          <w:p>
            <w:pPr>
              <w:pStyle w:val="15"/>
            </w:pPr>
            <w:r>
              <w:t>63.08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十、其他机关事业单位基本养老保险基金支出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十一、卫生健康支出</w:t>
            </w:r>
          </w:p>
        </w:tc>
        <w:tc>
          <w:tcPr>
            <w:tcW w:w="1474" w:type="dxa"/>
            <w:vAlign w:val="center"/>
          </w:tcPr>
          <w:p>
            <w:pPr>
              <w:pStyle w:val="15"/>
            </w:pPr>
            <w:r>
              <w:t>29.04</w:t>
            </w:r>
          </w:p>
        </w:tc>
        <w:tc>
          <w:tcPr>
            <w:tcW w:w="1474" w:type="dxa"/>
            <w:vAlign w:val="center"/>
          </w:tcPr>
          <w:p>
            <w:pPr>
              <w:pStyle w:val="15"/>
            </w:pPr>
            <w:r>
              <w:t>29.04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十二、节能环保支出</w:t>
            </w:r>
          </w:p>
        </w:tc>
        <w:tc>
          <w:tcPr>
            <w:tcW w:w="1474" w:type="dxa"/>
            <w:vAlign w:val="center"/>
          </w:tcPr>
          <w:p>
            <w:pPr>
              <w:pStyle w:val="15"/>
              <w:rPr>
                <w:rFonts w:hint="eastAsia" w:eastAsia="方正书宋_GBK"/>
                <w:lang w:val="en-US" w:eastAsia="zh-CN"/>
              </w:rPr>
            </w:pPr>
            <w:r>
              <w:rPr>
                <w:rFonts w:hint="eastAsia"/>
                <w:lang w:val="en-US" w:eastAsia="zh-CN"/>
              </w:rPr>
              <w:t>4294.32</w:t>
            </w:r>
          </w:p>
        </w:tc>
        <w:tc>
          <w:tcPr>
            <w:tcW w:w="1474" w:type="dxa"/>
            <w:vAlign w:val="center"/>
          </w:tcPr>
          <w:p>
            <w:pPr>
              <w:pStyle w:val="15"/>
              <w:rPr>
                <w:rFonts w:hint="eastAsia" w:eastAsia="方正书宋_GBK"/>
                <w:lang w:val="en-US" w:eastAsia="zh-CN"/>
              </w:rPr>
            </w:pPr>
            <w:r>
              <w:rPr>
                <w:rFonts w:hint="eastAsia"/>
                <w:lang w:val="en-US" w:eastAsia="zh-CN"/>
              </w:rPr>
              <w:t>4294.32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十三、城乡社区支出</w:t>
            </w:r>
          </w:p>
        </w:tc>
        <w:tc>
          <w:tcPr>
            <w:tcW w:w="1474" w:type="dxa"/>
            <w:vAlign w:val="center"/>
          </w:tcPr>
          <w:p>
            <w:pPr>
              <w:pStyle w:val="15"/>
            </w:pPr>
            <w:r>
              <w:t>1245.99</w:t>
            </w:r>
          </w:p>
        </w:tc>
        <w:tc>
          <w:tcPr>
            <w:tcW w:w="1474" w:type="dxa"/>
            <w:vAlign w:val="center"/>
          </w:tcPr>
          <w:p>
            <w:pPr>
              <w:pStyle w:val="15"/>
            </w:pPr>
            <w:r>
              <w:t>1245.99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十四、农林水支出</w:t>
            </w:r>
          </w:p>
        </w:tc>
        <w:tc>
          <w:tcPr>
            <w:tcW w:w="1474" w:type="dxa"/>
            <w:vAlign w:val="center"/>
          </w:tcPr>
          <w:p>
            <w:pPr>
              <w:pStyle w:val="15"/>
            </w:pPr>
            <w:r>
              <w:t>2876.12</w:t>
            </w:r>
          </w:p>
        </w:tc>
        <w:tc>
          <w:tcPr>
            <w:tcW w:w="1474" w:type="dxa"/>
            <w:vAlign w:val="center"/>
          </w:tcPr>
          <w:p>
            <w:pPr>
              <w:pStyle w:val="15"/>
            </w:pPr>
            <w:r>
              <w:t>2876.12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二十一、住房保障支出</w:t>
            </w:r>
          </w:p>
        </w:tc>
        <w:tc>
          <w:tcPr>
            <w:tcW w:w="1474" w:type="dxa"/>
            <w:vAlign w:val="center"/>
          </w:tcPr>
          <w:p>
            <w:pPr>
              <w:pStyle w:val="15"/>
              <w:rPr>
                <w:rFonts w:hint="eastAsia" w:eastAsia="方正书宋_GBK"/>
                <w:lang w:val="en-US" w:eastAsia="zh-CN"/>
              </w:rPr>
            </w:pPr>
            <w:r>
              <w:rPr>
                <w:rFonts w:hint="eastAsia"/>
                <w:lang w:val="en-US" w:eastAsia="zh-CN"/>
              </w:rPr>
              <w:t>51.52</w:t>
            </w:r>
          </w:p>
        </w:tc>
        <w:tc>
          <w:tcPr>
            <w:tcW w:w="1474" w:type="dxa"/>
            <w:vAlign w:val="center"/>
          </w:tcPr>
          <w:p>
            <w:pPr>
              <w:pStyle w:val="15"/>
              <w:rPr>
                <w:rFonts w:hint="eastAsia" w:eastAsia="方正书宋_GBK"/>
                <w:lang w:val="en-US" w:eastAsia="zh-CN"/>
              </w:rPr>
            </w:pPr>
            <w:r>
              <w:rPr>
                <w:rFonts w:hint="eastAsia"/>
                <w:lang w:val="en-US" w:eastAsia="zh-CN"/>
              </w:rPr>
              <w:t>51.52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三十二、人行科目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8"/>
            </w:pPr>
            <w:r>
              <w:t>本年收入合计</w:t>
            </w:r>
          </w:p>
        </w:tc>
        <w:tc>
          <w:tcPr>
            <w:tcW w:w="1474" w:type="dxa"/>
            <w:vAlign w:val="center"/>
          </w:tcPr>
          <w:p>
            <w:pPr>
              <w:pStyle w:val="19"/>
              <w:rPr>
                <w:rFonts w:hint="eastAsia" w:eastAsia="方正书宋_GBK"/>
                <w:lang w:val="en-US" w:eastAsia="zh-CN"/>
              </w:rPr>
            </w:pPr>
            <w:r>
              <w:rPr>
                <w:rFonts w:hint="eastAsia"/>
                <w:lang w:val="en-US" w:eastAsia="zh-CN"/>
              </w:rPr>
              <w:t>8560.07</w:t>
            </w:r>
          </w:p>
        </w:tc>
        <w:tc>
          <w:tcPr>
            <w:tcW w:w="3402" w:type="dxa"/>
            <w:vAlign w:val="center"/>
          </w:tcPr>
          <w:p>
            <w:pPr>
              <w:pStyle w:val="18"/>
            </w:pPr>
            <w:r>
              <w:t>本年支出合计</w:t>
            </w:r>
          </w:p>
        </w:tc>
        <w:tc>
          <w:tcPr>
            <w:tcW w:w="1474" w:type="dxa"/>
            <w:vAlign w:val="center"/>
          </w:tcPr>
          <w:p>
            <w:pPr>
              <w:pStyle w:val="19"/>
              <w:rPr>
                <w:rFonts w:hint="eastAsia" w:eastAsia="方正书宋_GBK"/>
                <w:lang w:val="en-US" w:eastAsia="zh-CN"/>
              </w:rPr>
            </w:pPr>
            <w:r>
              <w:rPr>
                <w:rFonts w:hint="eastAsia"/>
                <w:lang w:val="en-US" w:eastAsia="zh-CN"/>
              </w:rPr>
              <w:t>8560.07</w:t>
            </w:r>
          </w:p>
        </w:tc>
        <w:tc>
          <w:tcPr>
            <w:tcW w:w="1474" w:type="dxa"/>
            <w:vAlign w:val="center"/>
          </w:tcPr>
          <w:p>
            <w:pPr>
              <w:pStyle w:val="19"/>
              <w:rPr>
                <w:rFonts w:hint="eastAsia" w:eastAsia="方正书宋_GBK"/>
                <w:lang w:val="en-US" w:eastAsia="zh-CN"/>
              </w:rPr>
            </w:pPr>
            <w:r>
              <w:rPr>
                <w:rFonts w:hint="eastAsia"/>
                <w:lang w:val="en-US" w:eastAsia="zh-CN"/>
              </w:rPr>
              <w:t>8560.07</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38</w:t>
            </w:r>
          </w:p>
        </w:tc>
        <w:tc>
          <w:tcPr>
            <w:tcW w:w="3402" w:type="dxa"/>
            <w:vAlign w:val="center"/>
          </w:tcPr>
          <w:p>
            <w:pPr>
              <w:pStyle w:val="18"/>
            </w:pPr>
            <w:r>
              <w:t>收入总计</w:t>
            </w:r>
          </w:p>
        </w:tc>
        <w:tc>
          <w:tcPr>
            <w:tcW w:w="1474" w:type="dxa"/>
            <w:vAlign w:val="center"/>
          </w:tcPr>
          <w:p>
            <w:pPr>
              <w:pStyle w:val="19"/>
              <w:rPr>
                <w:rFonts w:hint="eastAsia" w:eastAsia="方正书宋_GBK"/>
                <w:lang w:val="en-US" w:eastAsia="zh-CN"/>
              </w:rPr>
            </w:pPr>
            <w:r>
              <w:rPr>
                <w:rFonts w:hint="eastAsia"/>
                <w:lang w:val="en-US" w:eastAsia="zh-CN"/>
              </w:rPr>
              <w:t>8560.07</w:t>
            </w:r>
          </w:p>
        </w:tc>
        <w:tc>
          <w:tcPr>
            <w:tcW w:w="3402" w:type="dxa"/>
            <w:vAlign w:val="center"/>
          </w:tcPr>
          <w:p>
            <w:pPr>
              <w:pStyle w:val="18"/>
            </w:pPr>
            <w:r>
              <w:t>支出总计</w:t>
            </w:r>
          </w:p>
        </w:tc>
        <w:tc>
          <w:tcPr>
            <w:tcW w:w="1474" w:type="dxa"/>
            <w:vAlign w:val="center"/>
          </w:tcPr>
          <w:p>
            <w:pPr>
              <w:pStyle w:val="19"/>
              <w:rPr>
                <w:rFonts w:hint="eastAsia" w:eastAsia="方正书宋_GBK"/>
                <w:lang w:val="en-US" w:eastAsia="zh-CN"/>
              </w:rPr>
            </w:pPr>
            <w:r>
              <w:rPr>
                <w:rFonts w:hint="eastAsia"/>
                <w:lang w:val="en-US" w:eastAsia="zh-CN"/>
              </w:rPr>
              <w:t>8560.07</w:t>
            </w:r>
          </w:p>
        </w:tc>
        <w:tc>
          <w:tcPr>
            <w:tcW w:w="1474" w:type="dxa"/>
            <w:vAlign w:val="center"/>
          </w:tcPr>
          <w:p>
            <w:pPr>
              <w:pStyle w:val="19"/>
              <w:rPr>
                <w:rFonts w:hint="eastAsia" w:eastAsia="方正书宋_GBK"/>
                <w:lang w:val="en-US" w:eastAsia="zh-CN"/>
              </w:rPr>
            </w:pPr>
            <w:r>
              <w:rPr>
                <w:rFonts w:hint="eastAsia"/>
                <w:lang w:val="en-US" w:eastAsia="zh-CN"/>
              </w:rPr>
              <w:t>8560.07</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9"/>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177沙河市住房和城乡建设局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rPr>
                <w:rFonts w:hint="eastAsia" w:eastAsia="方正书宋_GBK"/>
                <w:lang w:val="en-US" w:eastAsia="zh-CN"/>
              </w:rPr>
            </w:pPr>
            <w:r>
              <w:rPr>
                <w:rFonts w:hint="eastAsia"/>
                <w:lang w:val="en-US" w:eastAsia="zh-CN"/>
              </w:rPr>
              <w:t>8560.07</w:t>
            </w:r>
          </w:p>
        </w:tc>
        <w:tc>
          <w:tcPr>
            <w:tcW w:w="2551" w:type="dxa"/>
            <w:vAlign w:val="center"/>
          </w:tcPr>
          <w:p>
            <w:pPr>
              <w:pStyle w:val="19"/>
            </w:pPr>
            <w:r>
              <w:t>1359.63</w:t>
            </w:r>
          </w:p>
        </w:tc>
        <w:tc>
          <w:tcPr>
            <w:tcW w:w="2551" w:type="dxa"/>
            <w:vAlign w:val="center"/>
          </w:tcPr>
          <w:p>
            <w:pPr>
              <w:pStyle w:val="19"/>
              <w:rPr>
                <w:rFonts w:hint="eastAsia" w:eastAsia="方正书宋_GBK"/>
                <w:lang w:val="en-US" w:eastAsia="zh-CN"/>
              </w:rPr>
            </w:pPr>
            <w:r>
              <w:rPr>
                <w:rFonts w:hint="eastAsia"/>
                <w:lang w:val="en-US" w:eastAsia="zh-CN"/>
              </w:rPr>
              <w:t>7200.44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63.08</w:t>
            </w:r>
          </w:p>
        </w:tc>
        <w:tc>
          <w:tcPr>
            <w:tcW w:w="2551" w:type="dxa"/>
            <w:vAlign w:val="center"/>
          </w:tcPr>
          <w:p>
            <w:pPr>
              <w:pStyle w:val="15"/>
            </w:pPr>
            <w:r>
              <w:t>63.08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63.08</w:t>
            </w:r>
          </w:p>
        </w:tc>
        <w:tc>
          <w:tcPr>
            <w:tcW w:w="2551" w:type="dxa"/>
            <w:vAlign w:val="center"/>
          </w:tcPr>
          <w:p>
            <w:pPr>
              <w:pStyle w:val="15"/>
            </w:pPr>
            <w:r>
              <w:t>63.08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63.08</w:t>
            </w:r>
          </w:p>
        </w:tc>
        <w:tc>
          <w:tcPr>
            <w:tcW w:w="2551" w:type="dxa"/>
            <w:vAlign w:val="center"/>
          </w:tcPr>
          <w:p>
            <w:pPr>
              <w:pStyle w:val="15"/>
            </w:pPr>
            <w:r>
              <w:t>63.08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29.04</w:t>
            </w:r>
          </w:p>
        </w:tc>
        <w:tc>
          <w:tcPr>
            <w:tcW w:w="2551" w:type="dxa"/>
            <w:vAlign w:val="center"/>
          </w:tcPr>
          <w:p>
            <w:pPr>
              <w:pStyle w:val="15"/>
            </w:pPr>
            <w:r>
              <w:t>29.04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29.04</w:t>
            </w:r>
          </w:p>
        </w:tc>
        <w:tc>
          <w:tcPr>
            <w:tcW w:w="2551" w:type="dxa"/>
            <w:vAlign w:val="center"/>
          </w:tcPr>
          <w:p>
            <w:pPr>
              <w:pStyle w:val="15"/>
            </w:pPr>
            <w:r>
              <w:t>29.04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2101199</w:t>
            </w:r>
          </w:p>
        </w:tc>
        <w:tc>
          <w:tcPr>
            <w:tcW w:w="4535" w:type="dxa"/>
            <w:vAlign w:val="center"/>
          </w:tcPr>
          <w:p>
            <w:pPr>
              <w:pStyle w:val="16"/>
            </w:pPr>
            <w:r>
              <w:t>其他行政事业单位医疗支出</w:t>
            </w:r>
          </w:p>
        </w:tc>
        <w:tc>
          <w:tcPr>
            <w:tcW w:w="2551" w:type="dxa"/>
            <w:vAlign w:val="center"/>
          </w:tcPr>
          <w:p>
            <w:pPr>
              <w:pStyle w:val="15"/>
            </w:pPr>
            <w:r>
              <w:t>29.04</w:t>
            </w:r>
          </w:p>
        </w:tc>
        <w:tc>
          <w:tcPr>
            <w:tcW w:w="2551" w:type="dxa"/>
            <w:vAlign w:val="center"/>
          </w:tcPr>
          <w:p>
            <w:pPr>
              <w:pStyle w:val="15"/>
            </w:pPr>
            <w:r>
              <w:t>29.04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211</w:t>
            </w:r>
          </w:p>
        </w:tc>
        <w:tc>
          <w:tcPr>
            <w:tcW w:w="4535" w:type="dxa"/>
            <w:vAlign w:val="center"/>
          </w:tcPr>
          <w:p>
            <w:pPr>
              <w:pStyle w:val="16"/>
            </w:pPr>
            <w:r>
              <w:t>节能环保支出</w:t>
            </w:r>
          </w:p>
        </w:tc>
        <w:tc>
          <w:tcPr>
            <w:tcW w:w="2551" w:type="dxa"/>
            <w:vAlign w:val="center"/>
          </w:tcPr>
          <w:p>
            <w:pPr>
              <w:pStyle w:val="15"/>
              <w:rPr>
                <w:rFonts w:hint="eastAsia" w:eastAsia="方正书宋_GBK"/>
                <w:lang w:val="en-US" w:eastAsia="zh-CN"/>
              </w:rPr>
            </w:pPr>
            <w:r>
              <w:rPr>
                <w:rFonts w:hint="eastAsia"/>
                <w:lang w:val="en-US" w:eastAsia="zh-CN"/>
              </w:rPr>
              <w:t>4294.32</w:t>
            </w:r>
          </w:p>
        </w:tc>
        <w:tc>
          <w:tcPr>
            <w:tcW w:w="2551" w:type="dxa"/>
            <w:vAlign w:val="center"/>
          </w:tcPr>
          <w:p>
            <w:pPr>
              <w:pStyle w:val="15"/>
            </w:pPr>
          </w:p>
        </w:tc>
        <w:tc>
          <w:tcPr>
            <w:tcW w:w="2551" w:type="dxa"/>
            <w:vAlign w:val="center"/>
          </w:tcPr>
          <w:p>
            <w:pPr>
              <w:pStyle w:val="15"/>
            </w:pPr>
            <w:r>
              <w:rPr>
                <w:rFonts w:hint="eastAsia"/>
                <w:lang w:val="en-US" w:eastAsia="zh-CN"/>
              </w:rPr>
              <w:t>4294.32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21103</w:t>
            </w:r>
          </w:p>
        </w:tc>
        <w:tc>
          <w:tcPr>
            <w:tcW w:w="4535" w:type="dxa"/>
            <w:vAlign w:val="center"/>
          </w:tcPr>
          <w:p>
            <w:pPr>
              <w:pStyle w:val="16"/>
            </w:pPr>
            <w:r>
              <w:t>污染防治</w:t>
            </w:r>
          </w:p>
        </w:tc>
        <w:tc>
          <w:tcPr>
            <w:tcW w:w="2551" w:type="dxa"/>
            <w:vAlign w:val="center"/>
          </w:tcPr>
          <w:p>
            <w:pPr>
              <w:pStyle w:val="15"/>
              <w:rPr>
                <w:rFonts w:hint="eastAsia" w:eastAsia="方正书宋_GBK"/>
                <w:lang w:val="en-US" w:eastAsia="zh-CN"/>
              </w:rPr>
            </w:pPr>
            <w:r>
              <w:rPr>
                <w:rFonts w:hint="eastAsia"/>
                <w:lang w:val="en-US" w:eastAsia="zh-CN"/>
              </w:rPr>
              <w:t>4294.32</w:t>
            </w:r>
          </w:p>
        </w:tc>
        <w:tc>
          <w:tcPr>
            <w:tcW w:w="2551" w:type="dxa"/>
            <w:vAlign w:val="center"/>
          </w:tcPr>
          <w:p>
            <w:pPr>
              <w:pStyle w:val="15"/>
            </w:pPr>
          </w:p>
        </w:tc>
        <w:tc>
          <w:tcPr>
            <w:tcW w:w="2551" w:type="dxa"/>
            <w:vAlign w:val="center"/>
          </w:tcPr>
          <w:p>
            <w:pPr>
              <w:pStyle w:val="15"/>
            </w:pPr>
            <w:r>
              <w:rPr>
                <w:rFonts w:hint="eastAsia"/>
                <w:lang w:val="en-US" w:eastAsia="zh-CN"/>
              </w:rPr>
              <w:t>4294.32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2110301</w:t>
            </w:r>
          </w:p>
        </w:tc>
        <w:tc>
          <w:tcPr>
            <w:tcW w:w="4535" w:type="dxa"/>
            <w:vAlign w:val="center"/>
          </w:tcPr>
          <w:p>
            <w:pPr>
              <w:pStyle w:val="16"/>
            </w:pPr>
            <w:r>
              <w:t>大气</w:t>
            </w:r>
          </w:p>
        </w:tc>
        <w:tc>
          <w:tcPr>
            <w:tcW w:w="2551" w:type="dxa"/>
            <w:vAlign w:val="center"/>
          </w:tcPr>
          <w:p>
            <w:pPr>
              <w:pStyle w:val="15"/>
              <w:rPr>
                <w:rFonts w:hint="eastAsia" w:eastAsia="方正书宋_GBK"/>
                <w:lang w:val="en-US" w:eastAsia="zh-CN"/>
              </w:rPr>
            </w:pPr>
            <w:r>
              <w:rPr>
                <w:rFonts w:hint="eastAsia"/>
                <w:lang w:val="en-US" w:eastAsia="zh-CN"/>
              </w:rPr>
              <w:t>4294.32</w:t>
            </w:r>
          </w:p>
        </w:tc>
        <w:tc>
          <w:tcPr>
            <w:tcW w:w="2551" w:type="dxa"/>
            <w:vAlign w:val="center"/>
          </w:tcPr>
          <w:p>
            <w:pPr>
              <w:pStyle w:val="15"/>
            </w:pPr>
          </w:p>
        </w:tc>
        <w:tc>
          <w:tcPr>
            <w:tcW w:w="2551" w:type="dxa"/>
            <w:vAlign w:val="center"/>
          </w:tcPr>
          <w:p>
            <w:pPr>
              <w:pStyle w:val="15"/>
            </w:pPr>
            <w:r>
              <w:rPr>
                <w:rFonts w:hint="eastAsia"/>
                <w:lang w:val="en-US" w:eastAsia="zh-CN"/>
              </w:rPr>
              <w:t>4294.32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21199</w:t>
            </w:r>
          </w:p>
        </w:tc>
        <w:tc>
          <w:tcPr>
            <w:tcW w:w="4535" w:type="dxa"/>
            <w:vAlign w:val="center"/>
          </w:tcPr>
          <w:p>
            <w:pPr>
              <w:pStyle w:val="16"/>
            </w:pPr>
            <w:r>
              <w:t>其他节能环保支出</w:t>
            </w: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2119999</w:t>
            </w:r>
          </w:p>
        </w:tc>
        <w:tc>
          <w:tcPr>
            <w:tcW w:w="4535" w:type="dxa"/>
            <w:vAlign w:val="center"/>
          </w:tcPr>
          <w:p>
            <w:pPr>
              <w:pStyle w:val="16"/>
            </w:pPr>
            <w:r>
              <w:t>其他节能环保支出</w:t>
            </w: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1245.99</w:t>
            </w:r>
          </w:p>
        </w:tc>
        <w:tc>
          <w:tcPr>
            <w:tcW w:w="2551" w:type="dxa"/>
            <w:vAlign w:val="center"/>
          </w:tcPr>
          <w:p>
            <w:pPr>
              <w:pStyle w:val="15"/>
            </w:pPr>
            <w:r>
              <w:t>1215.99</w:t>
            </w:r>
          </w:p>
        </w:tc>
        <w:tc>
          <w:tcPr>
            <w:tcW w:w="2551"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21201</w:t>
            </w:r>
          </w:p>
        </w:tc>
        <w:tc>
          <w:tcPr>
            <w:tcW w:w="4535" w:type="dxa"/>
            <w:vAlign w:val="center"/>
          </w:tcPr>
          <w:p>
            <w:pPr>
              <w:pStyle w:val="16"/>
            </w:pPr>
            <w:r>
              <w:t>城乡社区管理事务</w:t>
            </w:r>
          </w:p>
        </w:tc>
        <w:tc>
          <w:tcPr>
            <w:tcW w:w="2551" w:type="dxa"/>
            <w:vAlign w:val="center"/>
          </w:tcPr>
          <w:p>
            <w:pPr>
              <w:pStyle w:val="15"/>
            </w:pPr>
            <w:r>
              <w:t>1245.99</w:t>
            </w:r>
          </w:p>
        </w:tc>
        <w:tc>
          <w:tcPr>
            <w:tcW w:w="2551" w:type="dxa"/>
            <w:vAlign w:val="center"/>
          </w:tcPr>
          <w:p>
            <w:pPr>
              <w:pStyle w:val="15"/>
            </w:pPr>
            <w:r>
              <w:t>1215.99</w:t>
            </w:r>
          </w:p>
        </w:tc>
        <w:tc>
          <w:tcPr>
            <w:tcW w:w="2551"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2120101</w:t>
            </w:r>
          </w:p>
        </w:tc>
        <w:tc>
          <w:tcPr>
            <w:tcW w:w="4535" w:type="dxa"/>
            <w:vAlign w:val="center"/>
          </w:tcPr>
          <w:p>
            <w:pPr>
              <w:pStyle w:val="16"/>
            </w:pPr>
            <w:r>
              <w:t>行政运行</w:t>
            </w:r>
          </w:p>
        </w:tc>
        <w:tc>
          <w:tcPr>
            <w:tcW w:w="2551" w:type="dxa"/>
            <w:vAlign w:val="center"/>
          </w:tcPr>
          <w:p>
            <w:pPr>
              <w:pStyle w:val="15"/>
            </w:pPr>
            <w:r>
              <w:t>1215.99</w:t>
            </w:r>
          </w:p>
        </w:tc>
        <w:tc>
          <w:tcPr>
            <w:tcW w:w="2551" w:type="dxa"/>
            <w:vAlign w:val="center"/>
          </w:tcPr>
          <w:p>
            <w:pPr>
              <w:pStyle w:val="15"/>
            </w:pPr>
            <w:r>
              <w:t>1215.99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2120199</w:t>
            </w:r>
          </w:p>
        </w:tc>
        <w:tc>
          <w:tcPr>
            <w:tcW w:w="4535" w:type="dxa"/>
            <w:vAlign w:val="center"/>
          </w:tcPr>
          <w:p>
            <w:pPr>
              <w:pStyle w:val="16"/>
            </w:pPr>
            <w:r>
              <w:t>其他城乡社区管理事务支出</w:t>
            </w:r>
          </w:p>
        </w:tc>
        <w:tc>
          <w:tcPr>
            <w:tcW w:w="2551" w:type="dxa"/>
            <w:vAlign w:val="center"/>
          </w:tcPr>
          <w:p>
            <w:pPr>
              <w:pStyle w:val="15"/>
            </w:pPr>
            <w:r>
              <w:t>30.00</w:t>
            </w:r>
          </w:p>
        </w:tc>
        <w:tc>
          <w:tcPr>
            <w:tcW w:w="2551" w:type="dxa"/>
            <w:vAlign w:val="center"/>
          </w:tcPr>
          <w:p>
            <w:pPr>
              <w:pStyle w:val="15"/>
            </w:pPr>
          </w:p>
        </w:tc>
        <w:tc>
          <w:tcPr>
            <w:tcW w:w="2551"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213</w:t>
            </w:r>
          </w:p>
        </w:tc>
        <w:tc>
          <w:tcPr>
            <w:tcW w:w="4535" w:type="dxa"/>
            <w:vAlign w:val="center"/>
          </w:tcPr>
          <w:p>
            <w:pPr>
              <w:pStyle w:val="16"/>
            </w:pPr>
            <w:r>
              <w:t>农林水支出</w:t>
            </w:r>
          </w:p>
        </w:tc>
        <w:tc>
          <w:tcPr>
            <w:tcW w:w="2551" w:type="dxa"/>
            <w:vAlign w:val="center"/>
          </w:tcPr>
          <w:p>
            <w:pPr>
              <w:pStyle w:val="15"/>
            </w:pPr>
            <w:r>
              <w:t>2876.12</w:t>
            </w:r>
          </w:p>
        </w:tc>
        <w:tc>
          <w:tcPr>
            <w:tcW w:w="2551" w:type="dxa"/>
            <w:vAlign w:val="center"/>
          </w:tcPr>
          <w:p>
            <w:pPr>
              <w:pStyle w:val="15"/>
            </w:pPr>
          </w:p>
        </w:tc>
        <w:tc>
          <w:tcPr>
            <w:tcW w:w="2551" w:type="dxa"/>
            <w:vAlign w:val="center"/>
          </w:tcPr>
          <w:p>
            <w:pPr>
              <w:pStyle w:val="15"/>
            </w:pPr>
            <w:r>
              <w:t>2876.12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21305</w:t>
            </w:r>
          </w:p>
        </w:tc>
        <w:tc>
          <w:tcPr>
            <w:tcW w:w="4535" w:type="dxa"/>
            <w:vAlign w:val="center"/>
          </w:tcPr>
          <w:p>
            <w:pPr>
              <w:pStyle w:val="16"/>
            </w:pPr>
            <w:r>
              <w:t>巩固脱贫攻坚成果衔接乡村振兴</w:t>
            </w:r>
          </w:p>
        </w:tc>
        <w:tc>
          <w:tcPr>
            <w:tcW w:w="2551" w:type="dxa"/>
            <w:vAlign w:val="center"/>
          </w:tcPr>
          <w:p>
            <w:pPr>
              <w:pStyle w:val="15"/>
            </w:pPr>
            <w:r>
              <w:t>1376.12</w:t>
            </w:r>
          </w:p>
        </w:tc>
        <w:tc>
          <w:tcPr>
            <w:tcW w:w="2551" w:type="dxa"/>
            <w:vAlign w:val="center"/>
          </w:tcPr>
          <w:p>
            <w:pPr>
              <w:pStyle w:val="15"/>
            </w:pPr>
          </w:p>
        </w:tc>
        <w:tc>
          <w:tcPr>
            <w:tcW w:w="2551" w:type="dxa"/>
            <w:vAlign w:val="center"/>
          </w:tcPr>
          <w:p>
            <w:pPr>
              <w:pStyle w:val="15"/>
            </w:pPr>
            <w:r>
              <w:t>1376.12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2130504</w:t>
            </w:r>
          </w:p>
        </w:tc>
        <w:tc>
          <w:tcPr>
            <w:tcW w:w="4535" w:type="dxa"/>
            <w:vAlign w:val="center"/>
          </w:tcPr>
          <w:p>
            <w:pPr>
              <w:pStyle w:val="16"/>
            </w:pPr>
            <w:r>
              <w:t>农村基础设施建设</w:t>
            </w:r>
          </w:p>
        </w:tc>
        <w:tc>
          <w:tcPr>
            <w:tcW w:w="2551" w:type="dxa"/>
            <w:vAlign w:val="center"/>
          </w:tcPr>
          <w:p>
            <w:pPr>
              <w:pStyle w:val="15"/>
            </w:pPr>
            <w:r>
              <w:t>1376.12</w:t>
            </w:r>
          </w:p>
        </w:tc>
        <w:tc>
          <w:tcPr>
            <w:tcW w:w="2551" w:type="dxa"/>
            <w:vAlign w:val="center"/>
          </w:tcPr>
          <w:p>
            <w:pPr>
              <w:pStyle w:val="15"/>
            </w:pPr>
          </w:p>
        </w:tc>
        <w:tc>
          <w:tcPr>
            <w:tcW w:w="2551" w:type="dxa"/>
            <w:vAlign w:val="center"/>
          </w:tcPr>
          <w:p>
            <w:pPr>
              <w:pStyle w:val="15"/>
            </w:pPr>
            <w:r>
              <w:t>1376.12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21307</w:t>
            </w:r>
          </w:p>
        </w:tc>
        <w:tc>
          <w:tcPr>
            <w:tcW w:w="4535" w:type="dxa"/>
            <w:vAlign w:val="center"/>
          </w:tcPr>
          <w:p>
            <w:pPr>
              <w:pStyle w:val="16"/>
            </w:pPr>
            <w:r>
              <w:t>农村综合改革</w:t>
            </w:r>
          </w:p>
        </w:tc>
        <w:tc>
          <w:tcPr>
            <w:tcW w:w="2551" w:type="dxa"/>
            <w:vAlign w:val="center"/>
          </w:tcPr>
          <w:p>
            <w:pPr>
              <w:pStyle w:val="15"/>
            </w:pPr>
            <w:r>
              <w:t>1500.00</w:t>
            </w:r>
          </w:p>
        </w:tc>
        <w:tc>
          <w:tcPr>
            <w:tcW w:w="2551" w:type="dxa"/>
            <w:vAlign w:val="center"/>
          </w:tcPr>
          <w:p>
            <w:pPr>
              <w:pStyle w:val="15"/>
            </w:pPr>
          </w:p>
        </w:tc>
        <w:tc>
          <w:tcPr>
            <w:tcW w:w="2551" w:type="dxa"/>
            <w:vAlign w:val="center"/>
          </w:tcPr>
          <w:p>
            <w:pPr>
              <w:pStyle w:val="15"/>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2130705</w:t>
            </w:r>
          </w:p>
        </w:tc>
        <w:tc>
          <w:tcPr>
            <w:tcW w:w="4535" w:type="dxa"/>
            <w:vAlign w:val="center"/>
          </w:tcPr>
          <w:p>
            <w:pPr>
              <w:pStyle w:val="16"/>
            </w:pPr>
            <w:r>
              <w:t>对村民委员会和村党支部的补助</w:t>
            </w:r>
          </w:p>
        </w:tc>
        <w:tc>
          <w:tcPr>
            <w:tcW w:w="2551" w:type="dxa"/>
            <w:vAlign w:val="center"/>
          </w:tcPr>
          <w:p>
            <w:pPr>
              <w:pStyle w:val="15"/>
            </w:pPr>
            <w:r>
              <w:t>1500.00</w:t>
            </w:r>
          </w:p>
        </w:tc>
        <w:tc>
          <w:tcPr>
            <w:tcW w:w="2551" w:type="dxa"/>
            <w:vAlign w:val="center"/>
          </w:tcPr>
          <w:p>
            <w:pPr>
              <w:pStyle w:val="15"/>
            </w:pPr>
          </w:p>
        </w:tc>
        <w:tc>
          <w:tcPr>
            <w:tcW w:w="2551" w:type="dxa"/>
            <w:vAlign w:val="center"/>
          </w:tcPr>
          <w:p>
            <w:pPr>
              <w:pStyle w:val="15"/>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rPr>
                <w:rFonts w:hint="eastAsia" w:eastAsia="方正书宋_GBK"/>
                <w:lang w:val="en-US" w:eastAsia="zh-CN"/>
              </w:rPr>
            </w:pPr>
            <w:r>
              <w:rPr>
                <w:rFonts w:hint="eastAsia"/>
                <w:lang w:val="en-US" w:eastAsia="zh-CN"/>
              </w:rPr>
              <w:t>51.52</w:t>
            </w:r>
          </w:p>
        </w:tc>
        <w:tc>
          <w:tcPr>
            <w:tcW w:w="2551" w:type="dxa"/>
            <w:vAlign w:val="center"/>
          </w:tcPr>
          <w:p>
            <w:pPr>
              <w:pStyle w:val="15"/>
            </w:pPr>
            <w:r>
              <w:t>51.52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22101</w:t>
            </w:r>
          </w:p>
        </w:tc>
        <w:tc>
          <w:tcPr>
            <w:tcW w:w="4535" w:type="dxa"/>
            <w:vAlign w:val="center"/>
          </w:tcPr>
          <w:p>
            <w:pPr>
              <w:pStyle w:val="16"/>
            </w:pPr>
            <w:r>
              <w:t>保障性安居工程支出</w:t>
            </w: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2210107</w:t>
            </w:r>
          </w:p>
        </w:tc>
        <w:tc>
          <w:tcPr>
            <w:tcW w:w="4535" w:type="dxa"/>
            <w:vAlign w:val="center"/>
          </w:tcPr>
          <w:p>
            <w:pPr>
              <w:pStyle w:val="16"/>
            </w:pPr>
            <w:r>
              <w:t>保障性住房租金补贴</w:t>
            </w: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2210108</w:t>
            </w:r>
          </w:p>
        </w:tc>
        <w:tc>
          <w:tcPr>
            <w:tcW w:w="4535" w:type="dxa"/>
            <w:vAlign w:val="center"/>
          </w:tcPr>
          <w:p>
            <w:pPr>
              <w:pStyle w:val="16"/>
            </w:pPr>
            <w:r>
              <w:t>老旧小区改造</w:t>
            </w: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51.52</w:t>
            </w:r>
          </w:p>
        </w:tc>
        <w:tc>
          <w:tcPr>
            <w:tcW w:w="2551" w:type="dxa"/>
            <w:vAlign w:val="center"/>
          </w:tcPr>
          <w:p>
            <w:pPr>
              <w:pStyle w:val="15"/>
            </w:pPr>
            <w:r>
              <w:t>51.52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51.52</w:t>
            </w:r>
          </w:p>
        </w:tc>
        <w:tc>
          <w:tcPr>
            <w:tcW w:w="2551" w:type="dxa"/>
            <w:vAlign w:val="center"/>
          </w:tcPr>
          <w:p>
            <w:pPr>
              <w:pStyle w:val="15"/>
            </w:pPr>
            <w:r>
              <w:t>51.52</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9"/>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177沙河市住房和城乡建设局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w:t>
            </w:r>
            <w:r>
              <w:rPr>
                <w:rFonts w:hint="eastAsia"/>
                <w:lang w:eastAsia="zh-CN"/>
              </w:rPr>
              <w:t>单位</w:t>
            </w:r>
            <w:r>
              <w:t>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1359.63</w:t>
            </w:r>
          </w:p>
        </w:tc>
        <w:tc>
          <w:tcPr>
            <w:tcW w:w="2551" w:type="dxa"/>
            <w:vAlign w:val="center"/>
          </w:tcPr>
          <w:p>
            <w:pPr>
              <w:pStyle w:val="19"/>
            </w:pPr>
            <w:r>
              <w:t>1330.05</w:t>
            </w:r>
          </w:p>
        </w:tc>
        <w:tc>
          <w:tcPr>
            <w:tcW w:w="2552" w:type="dxa"/>
            <w:vAlign w:val="center"/>
          </w:tcPr>
          <w:p>
            <w:pPr>
              <w:pStyle w:val="19"/>
            </w:pPr>
            <w:r>
              <w:t>29.58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1323.79</w:t>
            </w:r>
          </w:p>
        </w:tc>
        <w:tc>
          <w:tcPr>
            <w:tcW w:w="2551" w:type="dxa"/>
            <w:vAlign w:val="center"/>
          </w:tcPr>
          <w:p>
            <w:pPr>
              <w:pStyle w:val="15"/>
            </w:pPr>
            <w:r>
              <w:t>1323.79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216.10</w:t>
            </w:r>
          </w:p>
        </w:tc>
        <w:tc>
          <w:tcPr>
            <w:tcW w:w="2551" w:type="dxa"/>
            <w:vAlign w:val="center"/>
          </w:tcPr>
          <w:p>
            <w:pPr>
              <w:pStyle w:val="15"/>
            </w:pPr>
            <w:r>
              <w:t>216.10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30.70</w:t>
            </w:r>
          </w:p>
        </w:tc>
        <w:tc>
          <w:tcPr>
            <w:tcW w:w="2551" w:type="dxa"/>
            <w:vAlign w:val="center"/>
          </w:tcPr>
          <w:p>
            <w:pPr>
              <w:pStyle w:val="15"/>
            </w:pPr>
            <w:r>
              <w:t>30.70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92.75</w:t>
            </w:r>
          </w:p>
        </w:tc>
        <w:tc>
          <w:tcPr>
            <w:tcW w:w="2551" w:type="dxa"/>
            <w:vAlign w:val="center"/>
          </w:tcPr>
          <w:p>
            <w:pPr>
              <w:pStyle w:val="15"/>
            </w:pPr>
            <w:r>
              <w:t>92.75</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110.37</w:t>
            </w:r>
          </w:p>
        </w:tc>
        <w:tc>
          <w:tcPr>
            <w:tcW w:w="2551" w:type="dxa"/>
            <w:vAlign w:val="center"/>
          </w:tcPr>
          <w:p>
            <w:pPr>
              <w:pStyle w:val="15"/>
            </w:pPr>
            <w:r>
              <w:t>110.37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63.08</w:t>
            </w:r>
          </w:p>
        </w:tc>
        <w:tc>
          <w:tcPr>
            <w:tcW w:w="2551" w:type="dxa"/>
            <w:vAlign w:val="center"/>
          </w:tcPr>
          <w:p>
            <w:pPr>
              <w:pStyle w:val="15"/>
            </w:pPr>
            <w:r>
              <w:t>63.08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29.04</w:t>
            </w:r>
          </w:p>
        </w:tc>
        <w:tc>
          <w:tcPr>
            <w:tcW w:w="2551" w:type="dxa"/>
            <w:vAlign w:val="center"/>
          </w:tcPr>
          <w:p>
            <w:pPr>
              <w:pStyle w:val="15"/>
            </w:pPr>
            <w:r>
              <w:t>29.04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51.52</w:t>
            </w:r>
          </w:p>
        </w:tc>
        <w:tc>
          <w:tcPr>
            <w:tcW w:w="2551" w:type="dxa"/>
            <w:vAlign w:val="center"/>
          </w:tcPr>
          <w:p>
            <w:pPr>
              <w:pStyle w:val="15"/>
            </w:pPr>
            <w:r>
              <w:t>51.52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730.23</w:t>
            </w:r>
          </w:p>
        </w:tc>
        <w:tc>
          <w:tcPr>
            <w:tcW w:w="2551" w:type="dxa"/>
            <w:vAlign w:val="center"/>
          </w:tcPr>
          <w:p>
            <w:pPr>
              <w:pStyle w:val="15"/>
            </w:pPr>
            <w:r>
              <w:t>730.23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29.58</w:t>
            </w:r>
          </w:p>
        </w:tc>
        <w:tc>
          <w:tcPr>
            <w:tcW w:w="2551" w:type="dxa"/>
            <w:vAlign w:val="center"/>
          </w:tcPr>
          <w:p>
            <w:pPr>
              <w:pStyle w:val="15"/>
            </w:pPr>
          </w:p>
        </w:tc>
        <w:tc>
          <w:tcPr>
            <w:tcW w:w="2552" w:type="dxa"/>
            <w:vAlign w:val="center"/>
          </w:tcPr>
          <w:p>
            <w:pPr>
              <w:pStyle w:val="15"/>
            </w:pPr>
            <w:r>
              <w:t>29.58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4.24</w:t>
            </w:r>
          </w:p>
        </w:tc>
        <w:tc>
          <w:tcPr>
            <w:tcW w:w="2551" w:type="dxa"/>
            <w:vAlign w:val="center"/>
          </w:tcPr>
          <w:p>
            <w:pPr>
              <w:pStyle w:val="15"/>
            </w:pPr>
          </w:p>
        </w:tc>
        <w:tc>
          <w:tcPr>
            <w:tcW w:w="2552" w:type="dxa"/>
            <w:vAlign w:val="center"/>
          </w:tcPr>
          <w:p>
            <w:pPr>
              <w:pStyle w:val="15"/>
            </w:pPr>
            <w:r>
              <w:t>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6.42</w:t>
            </w:r>
          </w:p>
        </w:tc>
        <w:tc>
          <w:tcPr>
            <w:tcW w:w="2551" w:type="dxa"/>
            <w:vAlign w:val="center"/>
          </w:tcPr>
          <w:p>
            <w:pPr>
              <w:pStyle w:val="15"/>
            </w:pPr>
          </w:p>
        </w:tc>
        <w:tc>
          <w:tcPr>
            <w:tcW w:w="2552" w:type="dxa"/>
            <w:vAlign w:val="center"/>
          </w:tcPr>
          <w:p>
            <w:pPr>
              <w:pStyle w:val="15"/>
            </w:pPr>
            <w:r>
              <w:t>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2.12</w:t>
            </w:r>
          </w:p>
        </w:tc>
        <w:tc>
          <w:tcPr>
            <w:tcW w:w="2551" w:type="dxa"/>
            <w:vAlign w:val="center"/>
          </w:tcPr>
          <w:p>
            <w:pPr>
              <w:pStyle w:val="15"/>
            </w:pPr>
          </w:p>
        </w:tc>
        <w:tc>
          <w:tcPr>
            <w:tcW w:w="2552" w:type="dxa"/>
            <w:vAlign w:val="center"/>
          </w:tcPr>
          <w:p>
            <w:pPr>
              <w:pStyle w:val="15"/>
            </w:pPr>
            <w:r>
              <w:t>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4.32</w:t>
            </w:r>
          </w:p>
        </w:tc>
        <w:tc>
          <w:tcPr>
            <w:tcW w:w="2551" w:type="dxa"/>
            <w:vAlign w:val="center"/>
          </w:tcPr>
          <w:p>
            <w:pPr>
              <w:pStyle w:val="15"/>
            </w:pPr>
          </w:p>
        </w:tc>
        <w:tc>
          <w:tcPr>
            <w:tcW w:w="2552" w:type="dxa"/>
            <w:vAlign w:val="center"/>
          </w:tcPr>
          <w:p>
            <w:pPr>
              <w:pStyle w:val="15"/>
            </w:pPr>
            <w: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5.40</w:t>
            </w:r>
          </w:p>
        </w:tc>
        <w:tc>
          <w:tcPr>
            <w:tcW w:w="2551" w:type="dxa"/>
            <w:vAlign w:val="center"/>
          </w:tcPr>
          <w:p>
            <w:pPr>
              <w:pStyle w:val="15"/>
            </w:pPr>
          </w:p>
        </w:tc>
        <w:tc>
          <w:tcPr>
            <w:tcW w:w="2552" w:type="dxa"/>
            <w:vAlign w:val="center"/>
          </w:tcPr>
          <w:p>
            <w:pPr>
              <w:pStyle w:val="15"/>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7.08</w:t>
            </w:r>
          </w:p>
        </w:tc>
        <w:tc>
          <w:tcPr>
            <w:tcW w:w="2551" w:type="dxa"/>
            <w:vAlign w:val="center"/>
          </w:tcPr>
          <w:p>
            <w:pPr>
              <w:pStyle w:val="15"/>
            </w:pPr>
          </w:p>
        </w:tc>
        <w:tc>
          <w:tcPr>
            <w:tcW w:w="2552" w:type="dxa"/>
            <w:vAlign w:val="center"/>
          </w:tcPr>
          <w:p>
            <w:pPr>
              <w:pStyle w:val="15"/>
            </w:pPr>
            <w:r>
              <w:t>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6.26</w:t>
            </w:r>
          </w:p>
        </w:tc>
        <w:tc>
          <w:tcPr>
            <w:tcW w:w="2551" w:type="dxa"/>
            <w:vAlign w:val="center"/>
          </w:tcPr>
          <w:p>
            <w:pPr>
              <w:pStyle w:val="15"/>
            </w:pPr>
            <w:r>
              <w:t>6.26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3.83</w:t>
            </w:r>
          </w:p>
        </w:tc>
        <w:tc>
          <w:tcPr>
            <w:tcW w:w="2551" w:type="dxa"/>
            <w:vAlign w:val="center"/>
          </w:tcPr>
          <w:p>
            <w:pPr>
              <w:pStyle w:val="15"/>
            </w:pPr>
            <w:r>
              <w:t>3.83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2.43</w:t>
            </w:r>
          </w:p>
        </w:tc>
        <w:tc>
          <w:tcPr>
            <w:tcW w:w="2551" w:type="dxa"/>
            <w:vAlign w:val="center"/>
          </w:tcPr>
          <w:p>
            <w:pPr>
              <w:pStyle w:val="15"/>
            </w:pPr>
            <w:r>
              <w:t>2.43</w:t>
            </w:r>
          </w:p>
        </w:tc>
        <w:tc>
          <w:tcPr>
            <w:tcW w:w="255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9"/>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177沙河市住房和城乡建设局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9"/>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177沙河市住房和城乡建设局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177沙河市住房和城乡建设局</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沙河市住房和城乡建设局2023年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jc w:val="center"/>
      </w:pPr>
      <w:r>
        <w:rPr>
          <w:rFonts w:ascii="方正小标宋_GBK" w:hAnsi="方正小标宋_GBK" w:eastAsia="方正小标宋_GBK" w:cs="方正小标宋_GBK"/>
          <w:color w:val="000000"/>
          <w:sz w:val="44"/>
        </w:rPr>
        <w:t>沙河市住房和城乡建设局2023年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》、《地方预决算公开操作规程》和《关于进一步推进预算公开工作的实施意见》规定，现将沙河市住房和城乡建设局2023年</w:t>
      </w:r>
      <w:r>
        <w:rPr>
          <w:rFonts w:hint="eastAsia" w:eastAsia="方正仿宋_GBK"/>
          <w:color w:val="000000"/>
          <w:sz w:val="28"/>
          <w:lang w:eastAsia="zh-CN"/>
        </w:rPr>
        <w:t>单位</w:t>
      </w:r>
      <w:r>
        <w:rPr>
          <w:rFonts w:eastAsia="方正仿宋_GBK"/>
          <w:color w:val="000000"/>
          <w:sz w:val="28"/>
        </w:rPr>
        <w:t>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21"/>
      </w:pPr>
      <w:r>
        <w:t>贯彻执行国家、省和邢台市住房城乡建设工作的方针、政策和法律、法规。拟订住房城乡建设方面的政府规章草案；拟订全市住房城乡建设行业发展规划并组织实施；研究提出住房城乡建设重大问题的政策建议；负责住房城乡建设行业安全生产监管。</w:t>
      </w:r>
    </w:p>
    <w:p>
      <w:pPr>
        <w:pStyle w:val="21"/>
      </w:pPr>
      <w:r>
        <w:t>负责城镇低收入家庭住房保障。拟订城镇住房保障相关政策并指导实施；会同有关</w:t>
      </w:r>
      <w:r>
        <w:rPr>
          <w:rFonts w:hint="eastAsia"/>
          <w:lang w:eastAsia="zh-CN"/>
        </w:rPr>
        <w:t>单位</w:t>
      </w:r>
      <w:r>
        <w:t>做好中央和省市城镇保障性安居工程资金安排并监督实施；组织编制、实施城镇住房保障发展规划和年度计划。</w:t>
      </w:r>
    </w:p>
    <w:p>
      <w:pPr>
        <w:pStyle w:val="21"/>
      </w:pPr>
      <w:r>
        <w:t>负责推进住房制度改革。拟订适合市情的住房政策，指导住房建设，推动住房制度改革；拟订住房建设发展规划并组织实施。</w:t>
      </w:r>
    </w:p>
    <w:p>
      <w:pPr>
        <w:pStyle w:val="21"/>
      </w:pPr>
      <w:r>
        <w:t>负责推行工程建设标准。组织实施工程建设实施阶段的国家和省、邢台市标准及国家和省、邢台市统一的行业标准；监督实施公共服务设施（不含通信设施）建设标准；指导工程建设标准和工程量计量规则的实施；收集、发布工程材料、人工、机械设备使用等市场价格信息。</w:t>
      </w:r>
    </w:p>
    <w:p>
      <w:pPr>
        <w:pStyle w:val="21"/>
      </w:pPr>
      <w:r>
        <w:t>负责房地产市场的监督管理。会同有关</w:t>
      </w:r>
      <w:r>
        <w:rPr>
          <w:rFonts w:hint="eastAsia"/>
          <w:lang w:eastAsia="zh-CN"/>
        </w:rPr>
        <w:t>单位</w:t>
      </w:r>
      <w:r>
        <w:t>拟订房地产市场调控政策并监督执行；拟订房地产业的行业发展规划、产业政策，制定房地产开发、房屋交易、房屋租赁、房地产估价与经纪管理、物业管理的规章制度并监督实施。指导国有土地上房屋征收与补偿工作。</w:t>
      </w:r>
    </w:p>
    <w:p>
      <w:pPr>
        <w:pStyle w:val="21"/>
      </w:pPr>
      <w:r>
        <w:t>负责建筑市场的监督管理。负责国家规定必须招标的房屋建筑和市政基础设施工程招标投标活动的监督工作；拟订勘察设计、施工、建设监理的政府规章草案；制定规范建筑市场各方主体行为的规章制度并监督执行。</w:t>
      </w:r>
    </w:p>
    <w:p>
      <w:pPr>
        <w:pStyle w:val="21"/>
      </w:pPr>
      <w:r>
        <w:t>指导城乡建设工作。研究拟订城市建设政策、规章制度并指导实施;编制市级住房和城乡建设行业发展规划并组织实施；指导住房和城乡建设行业相关专业规划编制和实施；负责协助市政府统筹指导市政府投资的市政公用设施项目建设；会同有关</w:t>
      </w:r>
      <w:r>
        <w:rPr>
          <w:rFonts w:hint="eastAsia"/>
          <w:lang w:eastAsia="zh-CN"/>
        </w:rPr>
        <w:t>单位</w:t>
      </w:r>
      <w:r>
        <w:t>负责历史文化名镇名村及传统村落的保护和监督管理工作。</w:t>
      </w:r>
    </w:p>
    <w:p>
      <w:pPr>
        <w:pStyle w:val="21"/>
      </w:pPr>
      <w:r>
        <w:t>拟订村镇建设政策并指导实施；指导乡村建筑风貌管控（建设方面）；指导农村住房建设和安全及危房改造；指导建制镇生活污水处理；指导重点镇和特色小城镇建设。</w:t>
      </w:r>
    </w:p>
    <w:p>
      <w:pPr>
        <w:pStyle w:val="21"/>
      </w:pPr>
      <w:r>
        <w:t>负责建筑工程质量安全监管。拟订建筑工程质量、施工安全和竣工验收备案的政策、规章制度并监督执行；组织或参与工程重大质量、安全事故的调查处理；拟订建筑业、工程勘察设计咨询业的技术政策并指导实施。负责建设工程消防设计审查工作。</w:t>
      </w:r>
    </w:p>
    <w:p>
      <w:pPr>
        <w:pStyle w:val="21"/>
      </w:pPr>
      <w:r>
        <w:t>负责推进建筑节能减排。会同有关</w:t>
      </w:r>
      <w:r>
        <w:rPr>
          <w:rFonts w:hint="eastAsia"/>
          <w:lang w:eastAsia="zh-CN"/>
        </w:rPr>
        <w:t>单位</w:t>
      </w:r>
      <w:r>
        <w:t>拟订建筑节能的政策、规划并指导实施；制定住房城乡建设的科技发展规划和政策；组织实施重大建筑节能项目；指导和推动建筑节能减排、绿色建筑发展和住房城乡建设行业信息化。</w:t>
      </w:r>
    </w:p>
    <w:p>
      <w:pPr>
        <w:pStyle w:val="21"/>
      </w:pPr>
      <w:r>
        <w:t>负责行政执法监督。负责落实住房城乡建设系统行政执法的政策法规；开展住房城乡建设系统违法违规行为的监督与检查；组织查处应由市住房城乡建设局实施行政处罚的案件。</w:t>
      </w:r>
    </w:p>
    <w:p>
      <w:pPr>
        <w:pStyle w:val="21"/>
      </w:pPr>
      <w:r>
        <w:t>完成市委、市政府交办的其他任务。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9"/>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6"/>
            </w:pPr>
            <w:r>
              <w:t>沙河市住房和城乡建设局本级</w:t>
            </w:r>
          </w:p>
        </w:tc>
        <w:tc>
          <w:tcPr>
            <w:tcW w:w="1843" w:type="dxa"/>
            <w:vAlign w:val="center"/>
          </w:tcPr>
          <w:p>
            <w:pPr>
              <w:pStyle w:val="17"/>
            </w:pPr>
            <w:r>
              <w:rPr>
                <w:rFonts w:hint="eastAsia" w:asciiTheme="minorEastAsia" w:hAnsiTheme="minorEastAsia" w:eastAsiaTheme="minorEastAsia"/>
                <w:lang w:eastAsia="zh-CN"/>
              </w:rPr>
              <w:t>行政</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spacing w:line="500" w:lineRule="exact"/>
        <w:ind w:firstLine="560"/>
      </w:pPr>
      <w:r>
        <w:rPr>
          <w:rFonts w:eastAsia="方正仿宋_GBK"/>
          <w:color w:val="000000"/>
          <w:sz w:val="28"/>
        </w:rPr>
        <w:t>按照预算管理有关规定，目前我省</w:t>
      </w:r>
      <w:r>
        <w:rPr>
          <w:rFonts w:hint="eastAsia" w:eastAsia="方正仿宋_GBK"/>
          <w:color w:val="000000"/>
          <w:sz w:val="28"/>
          <w:lang w:eastAsia="zh-CN"/>
        </w:rPr>
        <w:t>单位</w:t>
      </w:r>
      <w:r>
        <w:rPr>
          <w:rFonts w:eastAsia="方正仿宋_GBK"/>
          <w:color w:val="000000"/>
          <w:sz w:val="28"/>
        </w:rPr>
        <w:t>预算的编制实行综合预算管理，即全部收入和支出都反映在预算中。沙河市住房和城乡建设局机关及所属事业单位的收支包含在</w:t>
      </w:r>
      <w:r>
        <w:rPr>
          <w:rFonts w:hint="eastAsia" w:eastAsia="方正仿宋_GBK"/>
          <w:color w:val="000000"/>
          <w:sz w:val="28"/>
          <w:lang w:eastAsia="zh-CN"/>
        </w:rPr>
        <w:t>单位</w:t>
      </w:r>
      <w:r>
        <w:rPr>
          <w:rFonts w:eastAsia="方正仿宋_GBK"/>
          <w:color w:val="000000"/>
          <w:sz w:val="28"/>
        </w:rPr>
        <w:t>预算中。</w:t>
      </w:r>
    </w:p>
    <w:p>
      <w:pPr>
        <w:pStyle w:val="22"/>
      </w:pPr>
      <w:r>
        <w:t>按照预算管理有关规定，目前我省</w:t>
      </w:r>
      <w:r>
        <w:rPr>
          <w:rFonts w:hint="eastAsia"/>
          <w:lang w:eastAsia="zh-CN"/>
        </w:rPr>
        <w:t>单位</w:t>
      </w:r>
      <w:r>
        <w:t>预算的编制实行综合预算管理，即全部收入和支出都反映在预算中。沙河市住房和城乡建设局机关及所属事业单位的收支包含在</w:t>
      </w:r>
      <w:r>
        <w:rPr>
          <w:rFonts w:hint="eastAsia"/>
          <w:lang w:eastAsia="zh-CN"/>
        </w:rPr>
        <w:t>单位</w:t>
      </w:r>
      <w:r>
        <w:t>预算中。</w:t>
      </w:r>
    </w:p>
    <w:p>
      <w:pPr>
        <w:pStyle w:val="22"/>
      </w:pPr>
      <w:r>
        <w:t>1、收入说明</w:t>
      </w:r>
    </w:p>
    <w:p>
      <w:pPr>
        <w:pStyle w:val="22"/>
      </w:pPr>
      <w:r>
        <w:t>2023年本级安排预算收入8560.07万元，其中：一般公共预算收入8560.07万元，基金预算拨款0万元。</w:t>
      </w:r>
    </w:p>
    <w:p>
      <w:pPr>
        <w:pStyle w:val="22"/>
      </w:pPr>
      <w:r>
        <w:t>2、支出说明</w:t>
      </w:r>
    </w:p>
    <w:p>
      <w:pPr>
        <w:pStyle w:val="22"/>
      </w:pPr>
      <w:r>
        <w:t>2023年本级支出预算8560.07万元，其中基本支出1359.63万元，包括人员经费1330.05万元和日常公用经费29.58万元；项目支出7200.44万元，其中住房和城乡建设监管经费30万元，清洁取暖4294.32万元，公共设施维护1376.12万元，服务群众专项经费（公共设施维护）1500万元。</w:t>
      </w:r>
    </w:p>
    <w:p>
      <w:pPr>
        <w:pStyle w:val="22"/>
      </w:pPr>
      <w:r>
        <w:t>3、比上年增减情况</w:t>
      </w:r>
    </w:p>
    <w:p>
      <w:pPr>
        <w:pStyle w:val="22"/>
      </w:pPr>
      <w:r>
        <w:t>2023年</w:t>
      </w:r>
      <w:r>
        <w:rPr>
          <w:rFonts w:hint="eastAsia"/>
          <w:lang w:eastAsia="zh-CN"/>
        </w:rPr>
        <w:t>本级</w:t>
      </w:r>
      <w:r>
        <w:t>预算收支安排8560.07万元，较2022年预算增加460.95万元，其中基本支出增加90.51万元，项目支出增加370.44万元，总体增加460.95万元，与2022年相比有所增加，主要原因为项目调整。</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3"/>
      </w:pPr>
      <w:r>
        <w:t>2023年沙河市住建局机关运行经费安排29.58万元，主要用于日常办公、水电暖、通讯等机关正常运转支出。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t>2023年，沙河市住建局“三公”经费预算安排0万元，其中因公出国（境）费0元；公务用车购置及运维费0万元（公务用车购置费0元，公务用车运维费0万元），与2022年相比减少，原因是车辆减少；公务接待费0万元，与2022年相比减少，原因是厉行节约。今后我</w:t>
      </w:r>
      <w:r>
        <w:rPr>
          <w:rFonts w:hint="eastAsia"/>
          <w:lang w:eastAsia="zh-CN"/>
        </w:rPr>
        <w:t>单位</w:t>
      </w:r>
      <w:r>
        <w:t>积极贯彻落实上级有关规定，强化预算管理，严格控制“三公”经费支出。</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5"/>
      </w:pPr>
      <w:r>
        <w:t>2023年，市住建局紧紧围绕市委、市政府中心工作，创新工作方式方法，充分利用预算资金，完成以下总体绩效目标：</w:t>
      </w:r>
    </w:p>
    <w:p>
      <w:pPr>
        <w:pStyle w:val="25"/>
      </w:pPr>
      <w:r>
        <w:t>一、保证基本工资、津贴补贴、绩效工资等支出；保证养老保险、职业年金、医疗保险等社会保障及住房公积金按期足额缴纳。</w:t>
      </w:r>
    </w:p>
    <w:p>
      <w:pPr>
        <w:pStyle w:val="25"/>
      </w:pPr>
      <w:r>
        <w:t>二、保证局机关日常正常运转。</w:t>
      </w:r>
    </w:p>
    <w:p>
      <w:pPr>
        <w:pStyle w:val="25"/>
      </w:pPr>
      <w:r>
        <w:t>三、确保农村环卫工作顺利进行，为农村创造美丽宜居的和谐环境，切实服务农民群众，完善维护农村公共设施。</w:t>
      </w:r>
    </w:p>
    <w:p>
      <w:pPr>
        <w:pStyle w:val="25"/>
      </w:pPr>
      <w:r>
        <w:t>四、保证清洁取暖工作顺利开展，加快冬季清洁供暖集中供热、“双代”工作实施进度，改善区域环境空气质量。</w:t>
      </w:r>
    </w:p>
    <w:p>
      <w:pPr>
        <w:pStyle w:val="25"/>
      </w:pPr>
      <w:r>
        <w:t>五、保障低收入家庭住房需求，进一步开开展老旧小区改造工作，有序推进城镇保障性安居工程建设。</w:t>
      </w:r>
    </w:p>
    <w:p>
      <w:pPr>
        <w:pStyle w:val="25"/>
      </w:pPr>
      <w:r>
        <w:t>六、加快“美丽城镇”创建工作。</w:t>
      </w:r>
    </w:p>
    <w:p>
      <w:pPr>
        <w:pStyle w:val="25"/>
      </w:pPr>
      <w:r>
        <w:t>七、开展市政工程建设。</w:t>
      </w:r>
    </w:p>
    <w:p>
      <w:pPr>
        <w:spacing w:line="500" w:lineRule="exact"/>
        <w:ind w:firstLine="560"/>
      </w:pPr>
      <w:r>
        <w:rPr>
          <w:rFonts w:eastAsia="方正仿宋_GBK"/>
          <w:color w:val="000000"/>
          <w:sz w:val="28"/>
        </w:rPr>
        <w:t>（二）分项绩效目标</w:t>
      </w:r>
    </w:p>
    <w:p>
      <w:pPr>
        <w:pStyle w:val="26"/>
      </w:pPr>
      <w:r>
        <w:t>1、绩效目标：保证工资福利待遇；</w:t>
      </w:r>
    </w:p>
    <w:p>
      <w:pPr>
        <w:pStyle w:val="26"/>
      </w:pPr>
      <w:r>
        <w:t>绩效指标：财政人员、财政补助人员和其他财政补助人员。</w:t>
      </w:r>
    </w:p>
    <w:p>
      <w:pPr>
        <w:pStyle w:val="26"/>
      </w:pPr>
      <w:r>
        <w:t>2、绩效目标：保证机关正常运转；</w:t>
      </w:r>
    </w:p>
    <w:p>
      <w:pPr>
        <w:pStyle w:val="26"/>
      </w:pPr>
      <w:r>
        <w:t>绩效指标：满足办公需要的水电暖和办公用品需要。</w:t>
      </w:r>
    </w:p>
    <w:p>
      <w:pPr>
        <w:pStyle w:val="26"/>
      </w:pPr>
      <w:r>
        <w:t>3、绩效目标:老旧小区改造工程；</w:t>
      </w:r>
    </w:p>
    <w:p>
      <w:pPr>
        <w:pStyle w:val="26"/>
      </w:pPr>
      <w:r>
        <w:t>绩效指标：7个小区。</w:t>
      </w:r>
    </w:p>
    <w:p>
      <w:pPr>
        <w:pStyle w:val="26"/>
      </w:pPr>
      <w:r>
        <w:t>4、绩效目标：市区公共基础设施建设工程；</w:t>
      </w:r>
    </w:p>
    <w:p>
      <w:pPr>
        <w:pStyle w:val="26"/>
      </w:pPr>
      <w:r>
        <w:t>绩效指标：7个工程项目。</w:t>
      </w:r>
    </w:p>
    <w:p>
      <w:pPr>
        <w:pStyle w:val="26"/>
      </w:pPr>
      <w:r>
        <w:t>5、绩效目标：乡镇基础设施建设工程；</w:t>
      </w:r>
    </w:p>
    <w:p>
      <w:pPr>
        <w:pStyle w:val="26"/>
      </w:pPr>
      <w:r>
        <w:t>绩效指标：4个乡镇。</w:t>
      </w:r>
    </w:p>
    <w:p>
      <w:pPr>
        <w:pStyle w:val="26"/>
      </w:pPr>
      <w:r>
        <w:t>6、绩效目标：清洁取暖顺利开展；</w:t>
      </w:r>
    </w:p>
    <w:p>
      <w:pPr>
        <w:pStyle w:val="26"/>
      </w:pPr>
      <w:r>
        <w:t>绩效指标：沙河市区域内乡镇、办事处，改善大气环境。</w:t>
      </w:r>
    </w:p>
    <w:p>
      <w:pPr>
        <w:pStyle w:val="26"/>
      </w:pPr>
      <w:r>
        <w:t>7、绩效目标：服务农村群众，维护公共设施，进行农村环卫一体化；</w:t>
      </w:r>
    </w:p>
    <w:p>
      <w:pPr>
        <w:pStyle w:val="26"/>
      </w:pPr>
      <w:r>
        <w:t>绩效指标：沙河区域内11个乡镇、办事处，改善农村居住环境。</w:t>
      </w:r>
    </w:p>
    <w:p>
      <w:pPr>
        <w:pStyle w:val="26"/>
      </w:pPr>
      <w:r>
        <w:t>8、绩效目标：按时保质完成住房保障工作；</w:t>
      </w:r>
    </w:p>
    <w:p>
      <w:pPr>
        <w:pStyle w:val="26"/>
      </w:pPr>
      <w:r>
        <w:t>绩效指标：及时发放保障房租赁补贴和筹划保障房。</w:t>
      </w:r>
    </w:p>
    <w:p>
      <w:pPr>
        <w:pStyle w:val="26"/>
      </w:pPr>
      <w:r>
        <w:t>9、绩效目标：提升在监建筑工程质量和安全监管水平；</w:t>
      </w:r>
    </w:p>
    <w:p>
      <w:pPr>
        <w:pStyle w:val="26"/>
      </w:pPr>
      <w:r>
        <w:t>绩效指标：沙河市市域内所有在监工程。</w:t>
      </w:r>
    </w:p>
    <w:p>
      <w:pPr>
        <w:pStyle w:val="26"/>
      </w:pPr>
      <w:r>
        <w:t>10、绩效目标：加强房地产行业监管力度；</w:t>
      </w:r>
    </w:p>
    <w:p>
      <w:pPr>
        <w:pStyle w:val="26"/>
      </w:pPr>
      <w:r>
        <w:t>绩效指标：保障购房者合法权益，维护房地产市场秩序。</w:t>
      </w:r>
    </w:p>
    <w:p>
      <w:pPr>
        <w:pStyle w:val="26"/>
      </w:pPr>
      <w:r>
        <w:t>11、绩效目标：全力以赴化解房地产领域信访积案；</w:t>
      </w:r>
    </w:p>
    <w:p>
      <w:pPr>
        <w:pStyle w:val="26"/>
      </w:pPr>
      <w:r>
        <w:t>绩效指标：维护广大人民群众在房产领域的合法权益。</w:t>
      </w:r>
    </w:p>
    <w:p>
      <w:pPr>
        <w:pStyle w:val="26"/>
      </w:pPr>
      <w:r>
        <w:t>12、绩效目标：解决拖欠农民工工资案件；</w:t>
      </w:r>
    </w:p>
    <w:p>
      <w:pPr>
        <w:pStyle w:val="26"/>
      </w:pPr>
      <w:r>
        <w:t>绩效指标：维护广大农民工的合法权益。</w:t>
      </w:r>
    </w:p>
    <w:p>
      <w:pPr>
        <w:pStyle w:val="26"/>
      </w:pPr>
      <w:r>
        <w:t>13、绩效目标：做好消防设计审核和验收工作；</w:t>
      </w:r>
    </w:p>
    <w:p>
      <w:pPr>
        <w:pStyle w:val="26"/>
      </w:pPr>
      <w:r>
        <w:t>绩效指标：沙河市市域内所有在监工程。</w:t>
      </w:r>
    </w:p>
    <w:p>
      <w:pPr>
        <w:pStyle w:val="26"/>
      </w:pPr>
      <w:r>
        <w:t>14、绩效目标：抓好传统古村落和历史文化名村建设；</w:t>
      </w:r>
    </w:p>
    <w:p>
      <w:pPr>
        <w:pStyle w:val="26"/>
      </w:pPr>
      <w:r>
        <w:t>绩效指标：沙河市域内传统村落和历史文化名村。</w:t>
      </w:r>
    </w:p>
    <w:p>
      <w:pPr>
        <w:pStyle w:val="26"/>
      </w:pPr>
      <w:r>
        <w:t>15、绩效目标：规范招投标监管工作；</w:t>
      </w:r>
    </w:p>
    <w:p>
      <w:pPr>
        <w:pStyle w:val="26"/>
      </w:pPr>
      <w:r>
        <w:t>绩效指标：沙河市内应监管的招投标工程项目。</w:t>
      </w:r>
    </w:p>
    <w:p>
      <w:pPr>
        <w:pStyle w:val="26"/>
      </w:pPr>
      <w:r>
        <w:t>16、绩效目标：全面做好建筑施工工地扬尘治理工作；</w:t>
      </w:r>
    </w:p>
    <w:p>
      <w:pPr>
        <w:pStyle w:val="26"/>
      </w:pPr>
      <w:r>
        <w:t>绩效指标：沙河市域内应监管的工程项目。</w:t>
      </w:r>
    </w:p>
    <w:p>
      <w:pPr>
        <w:spacing w:line="500" w:lineRule="exact"/>
        <w:ind w:firstLine="560"/>
      </w:pPr>
      <w:r>
        <w:rPr>
          <w:rFonts w:eastAsia="方正仿宋_GBK"/>
          <w:color w:val="000000"/>
          <w:sz w:val="28"/>
        </w:rPr>
        <w:t>（三）工作保障措施</w:t>
      </w:r>
    </w:p>
    <w:p>
      <w:pPr>
        <w:pStyle w:val="27"/>
      </w:pPr>
      <w:r>
        <w:t>1、完善制度建设。我局制定完善了预算绩效管理制度、资金管理办法、工作保障制度等，为全年预算绩效目标的实现奠定了制度基础。</w:t>
      </w:r>
    </w:p>
    <w:p>
      <w:pPr>
        <w:pStyle w:val="27"/>
      </w:pPr>
      <w:r>
        <w:t>2、加强支出管理。通过优化支出结构、编细编实预算、加快履行政府采购手续、尽快启动项目、及时支付资金、6月底前细化代编预算、按规定及时下达资金等多种措施，确保支出进度达标。</w:t>
      </w:r>
    </w:p>
    <w:p>
      <w:pPr>
        <w:pStyle w:val="27"/>
      </w:pPr>
      <w:r>
        <w:t>3、加强绩效运行监控。按要求开展绩效运行监控，发现问题及时采取措施，确保绩效目标如期保质实现。</w:t>
      </w:r>
    </w:p>
    <w:p>
      <w:pPr>
        <w:pStyle w:val="27"/>
      </w:pPr>
      <w:r>
        <w:t>4、做好绩效自评。按要求开展上年度</w:t>
      </w:r>
      <w:r>
        <w:rPr>
          <w:rFonts w:hint="eastAsia"/>
          <w:lang w:eastAsia="zh-CN"/>
        </w:rPr>
        <w:t>单位</w:t>
      </w:r>
      <w:r>
        <w:t>预算绩效自评和重点评价工作，对评价中发现的问题及时整改，调整优化支出结构，提高财政资金使用效益。</w:t>
      </w:r>
    </w:p>
    <w:p>
      <w:pPr>
        <w:pStyle w:val="27"/>
      </w:pPr>
      <w:r>
        <w:t>5、规范固定资产管理。完善财务管理制度，严格审批程序，加强固定资产登记、使用和报废处置管理，做到支出合理，物尽其用。</w:t>
      </w:r>
    </w:p>
    <w:p>
      <w:pPr>
        <w:pStyle w:val="27"/>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7"/>
      </w:pPr>
      <w:r>
        <w:t>7、加强宣传培训调研等。加强人员培训，提高本</w:t>
      </w:r>
      <w:r>
        <w:rPr>
          <w:rFonts w:hint="eastAsia"/>
          <w:lang w:eastAsia="zh-CN"/>
        </w:rPr>
        <w:t>单位</w:t>
      </w:r>
      <w:r>
        <w:t>职工业务素质；加强调研，提出优化财政资金配置、提高资金使用效益的意见意见；加大宣传力度，强化预算绩效管理意识，促进预算绩效管理水平进一步提升。</w:t>
      </w:r>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第二部分  专项资金绩效目标</w:t>
      </w:r>
    </w:p>
    <w:p>
      <w:pPr>
        <w:ind w:firstLine="640"/>
        <w:rPr>
          <w:rFonts w:hint="eastAsia" w:ascii="方正楷体_GBK" w:hAnsi="方正楷体_GBK" w:cs="方正楷体_GBK" w:eastAsiaTheme="minorEastAsia"/>
          <w:b/>
          <w:color w:val="000000"/>
          <w:sz w:val="32"/>
          <w:lang w:eastAsia="zh-CN"/>
        </w:rPr>
      </w:pPr>
    </w:p>
    <w:p>
      <w:pPr>
        <w:ind w:firstLine="640"/>
        <w:rPr>
          <w:rFonts w:hint="eastAsia" w:eastAsiaTheme="minorEastAsia"/>
          <w:lang w:eastAsia="zh-CN"/>
        </w:rPr>
        <w:sectPr>
          <w:pgSz w:w="16840" w:h="11900" w:orient="landscape"/>
          <w:pgMar w:top="1361" w:right="1020" w:bottom="1361" w:left="1020" w:header="720" w:footer="720" w:gutter="0"/>
          <w:cols w:space="720" w:num="1"/>
        </w:sectPr>
      </w:pPr>
      <w:r>
        <w:rPr>
          <w:rFonts w:hint="eastAsia" w:ascii="方正楷体_GBK" w:hAnsi="方正楷体_GBK" w:cs="方正楷体_GBK" w:eastAsiaTheme="minorEastAsia"/>
          <w:b/>
          <w:color w:val="000000"/>
          <w:sz w:val="32"/>
          <w:lang w:eastAsia="zh-CN"/>
        </w:rPr>
        <w:t>无</w:t>
      </w:r>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第三部分  预算项目绩效目标</w:t>
      </w:r>
    </w:p>
    <w:p>
      <w:pPr>
        <w:ind w:firstLine="640"/>
        <w:rPr>
          <w:rFonts w:hint="eastAsia" w:ascii="方正楷体_GBK" w:hAnsi="方正楷体_GBK" w:cs="方正楷体_GBK" w:eastAsiaTheme="minorEastAsia"/>
          <w:b/>
          <w:color w:val="000000"/>
          <w:sz w:val="32"/>
          <w:lang w:eastAsia="zh-CN"/>
        </w:rPr>
      </w:pPr>
    </w:p>
    <w:p>
      <w:pPr>
        <w:ind w:firstLine="560"/>
      </w:pPr>
      <w:r>
        <w:rPr>
          <w:rFonts w:ascii="方正仿宋_GBK" w:hAnsi="方正仿宋_GBK" w:eastAsia="方正仿宋_GBK" w:cs="方正仿宋_GBK"/>
          <w:b/>
          <w:color w:val="000000"/>
          <w:sz w:val="28"/>
        </w:rPr>
        <w:t>1、服务群众专项经费（公共设施维护）绩效目标表</w:t>
      </w:r>
    </w:p>
    <w:tbl>
      <w:tblPr>
        <w:tblStyle w:val="9"/>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1.服务乡村群众，改善乡村环境。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项目涉及数量</w:t>
            </w:r>
          </w:p>
        </w:tc>
        <w:tc>
          <w:tcPr>
            <w:tcW w:w="2835" w:type="dxa"/>
            <w:vAlign w:val="center"/>
          </w:tcPr>
          <w:p>
            <w:pPr>
              <w:pStyle w:val="16"/>
            </w:pPr>
            <w:r>
              <w:t>项目涉及的乡镇数</w:t>
            </w:r>
          </w:p>
        </w:tc>
        <w:tc>
          <w:tcPr>
            <w:tcW w:w="2551" w:type="dxa"/>
            <w:vAlign w:val="center"/>
          </w:tcPr>
          <w:p>
            <w:pPr>
              <w:pStyle w:val="16"/>
            </w:pPr>
            <w:r>
              <w:t>11个</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项目完成质量</w:t>
            </w:r>
          </w:p>
        </w:tc>
        <w:tc>
          <w:tcPr>
            <w:tcW w:w="2835" w:type="dxa"/>
            <w:vAlign w:val="center"/>
          </w:tcPr>
          <w:p>
            <w:pPr>
              <w:pStyle w:val="16"/>
            </w:pPr>
            <w:r>
              <w:t>按照合同约定的标准完成</w:t>
            </w:r>
          </w:p>
        </w:tc>
        <w:tc>
          <w:tcPr>
            <w:tcW w:w="2551" w:type="dxa"/>
            <w:vAlign w:val="center"/>
          </w:tcPr>
          <w:p>
            <w:pPr>
              <w:pStyle w:val="16"/>
            </w:pPr>
            <w:r>
              <w:t>100百分百</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项目完成时效</w:t>
            </w:r>
          </w:p>
        </w:tc>
        <w:tc>
          <w:tcPr>
            <w:tcW w:w="2835" w:type="dxa"/>
            <w:vAlign w:val="center"/>
          </w:tcPr>
          <w:p>
            <w:pPr>
              <w:pStyle w:val="16"/>
            </w:pPr>
            <w:r>
              <w:t>按照合同约定的时效及时完成</w:t>
            </w:r>
          </w:p>
        </w:tc>
        <w:tc>
          <w:tcPr>
            <w:tcW w:w="2551" w:type="dxa"/>
            <w:vAlign w:val="center"/>
          </w:tcPr>
          <w:p>
            <w:pPr>
              <w:pStyle w:val="16"/>
            </w:pPr>
            <w:r>
              <w:t>100百分百</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项目实施成本</w:t>
            </w:r>
          </w:p>
        </w:tc>
        <w:tc>
          <w:tcPr>
            <w:tcW w:w="2835" w:type="dxa"/>
            <w:vAlign w:val="center"/>
          </w:tcPr>
          <w:p>
            <w:pPr>
              <w:pStyle w:val="16"/>
            </w:pPr>
            <w:r>
              <w:t>合同约定的成本</w:t>
            </w:r>
          </w:p>
        </w:tc>
        <w:tc>
          <w:tcPr>
            <w:tcW w:w="2551" w:type="dxa"/>
            <w:vAlign w:val="center"/>
          </w:tcPr>
          <w:p>
            <w:pPr>
              <w:pStyle w:val="16"/>
            </w:pPr>
            <w:r>
              <w:t>≤1500万元</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改善居住条件</w:t>
            </w:r>
          </w:p>
        </w:tc>
        <w:tc>
          <w:tcPr>
            <w:tcW w:w="2835" w:type="dxa"/>
            <w:vAlign w:val="center"/>
          </w:tcPr>
          <w:p>
            <w:pPr>
              <w:pStyle w:val="16"/>
            </w:pPr>
            <w:r>
              <w:t>优化乡村环境，改善乡村居民生活条件。</w:t>
            </w:r>
          </w:p>
        </w:tc>
        <w:tc>
          <w:tcPr>
            <w:tcW w:w="2551" w:type="dxa"/>
            <w:vAlign w:val="center"/>
          </w:tcPr>
          <w:p>
            <w:pPr>
              <w:pStyle w:val="16"/>
            </w:pPr>
            <w:r>
              <w:t>100百分百</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改善人居环境</w:t>
            </w:r>
          </w:p>
        </w:tc>
        <w:tc>
          <w:tcPr>
            <w:tcW w:w="2835" w:type="dxa"/>
            <w:vAlign w:val="center"/>
          </w:tcPr>
          <w:p>
            <w:pPr>
              <w:pStyle w:val="16"/>
            </w:pPr>
            <w:r>
              <w:t>改善乡村人居环境</w:t>
            </w:r>
          </w:p>
        </w:tc>
        <w:tc>
          <w:tcPr>
            <w:tcW w:w="2551" w:type="dxa"/>
            <w:vAlign w:val="center"/>
          </w:tcPr>
          <w:p>
            <w:pPr>
              <w:pStyle w:val="16"/>
            </w:pPr>
            <w:r>
              <w:t>100百分百</w:t>
            </w:r>
          </w:p>
        </w:tc>
        <w:tc>
          <w:tcPr>
            <w:tcW w:w="2268" w:type="dxa"/>
            <w:vAlign w:val="center"/>
          </w:tcPr>
          <w:p>
            <w:pPr>
              <w:pStyle w:val="16"/>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乡村居民满意度</w:t>
            </w:r>
          </w:p>
        </w:tc>
        <w:tc>
          <w:tcPr>
            <w:tcW w:w="2835" w:type="dxa"/>
            <w:vAlign w:val="center"/>
          </w:tcPr>
          <w:p>
            <w:pPr>
              <w:pStyle w:val="16"/>
            </w:pPr>
            <w:r>
              <w:t>乡村居民满意度</w:t>
            </w:r>
          </w:p>
        </w:tc>
        <w:tc>
          <w:tcPr>
            <w:tcW w:w="2551" w:type="dxa"/>
            <w:vAlign w:val="center"/>
          </w:tcPr>
          <w:p>
            <w:pPr>
              <w:pStyle w:val="16"/>
            </w:pPr>
            <w:r>
              <w:t>≥90百分百</w:t>
            </w:r>
          </w:p>
        </w:tc>
        <w:tc>
          <w:tcPr>
            <w:tcW w:w="2268" w:type="dxa"/>
            <w:vAlign w:val="center"/>
          </w:tcPr>
          <w:p>
            <w:pPr>
              <w:pStyle w:val="16"/>
            </w:pPr>
            <w:r>
              <w:t>工作目标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2、公共设施维护绩效目标表</w:t>
      </w:r>
    </w:p>
    <w:tbl>
      <w:tblPr>
        <w:tblStyle w:val="9"/>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1.服务乡村群众，改善乡村环境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项目涉及数量</w:t>
            </w:r>
          </w:p>
        </w:tc>
        <w:tc>
          <w:tcPr>
            <w:tcW w:w="2835" w:type="dxa"/>
            <w:vAlign w:val="center"/>
          </w:tcPr>
          <w:p>
            <w:pPr>
              <w:pStyle w:val="16"/>
            </w:pPr>
            <w:r>
              <w:t>项目涉及的乡镇数</w:t>
            </w:r>
          </w:p>
        </w:tc>
        <w:tc>
          <w:tcPr>
            <w:tcW w:w="2551" w:type="dxa"/>
            <w:vAlign w:val="center"/>
          </w:tcPr>
          <w:p>
            <w:pPr>
              <w:pStyle w:val="16"/>
            </w:pPr>
            <w:r>
              <w:t>11个</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项目完成质量</w:t>
            </w:r>
          </w:p>
        </w:tc>
        <w:tc>
          <w:tcPr>
            <w:tcW w:w="2835" w:type="dxa"/>
            <w:vAlign w:val="center"/>
          </w:tcPr>
          <w:p>
            <w:pPr>
              <w:pStyle w:val="16"/>
            </w:pPr>
            <w:r>
              <w:t>按照合同约定的标准完成</w:t>
            </w:r>
          </w:p>
        </w:tc>
        <w:tc>
          <w:tcPr>
            <w:tcW w:w="2551" w:type="dxa"/>
            <w:vAlign w:val="center"/>
          </w:tcPr>
          <w:p>
            <w:pPr>
              <w:pStyle w:val="16"/>
            </w:pPr>
            <w:r>
              <w:t>100百分百</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项目完成时效</w:t>
            </w:r>
          </w:p>
        </w:tc>
        <w:tc>
          <w:tcPr>
            <w:tcW w:w="2835" w:type="dxa"/>
            <w:vAlign w:val="center"/>
          </w:tcPr>
          <w:p>
            <w:pPr>
              <w:pStyle w:val="16"/>
            </w:pPr>
            <w:r>
              <w:t>按照合同约定的时效及时完成</w:t>
            </w:r>
          </w:p>
        </w:tc>
        <w:tc>
          <w:tcPr>
            <w:tcW w:w="2551" w:type="dxa"/>
            <w:vAlign w:val="center"/>
          </w:tcPr>
          <w:p>
            <w:pPr>
              <w:pStyle w:val="16"/>
            </w:pPr>
            <w:r>
              <w:t>100百分百</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项目实施成本</w:t>
            </w:r>
          </w:p>
        </w:tc>
        <w:tc>
          <w:tcPr>
            <w:tcW w:w="2835" w:type="dxa"/>
            <w:vAlign w:val="center"/>
          </w:tcPr>
          <w:p>
            <w:pPr>
              <w:pStyle w:val="16"/>
            </w:pPr>
            <w:r>
              <w:t>合同约定的成本</w:t>
            </w:r>
          </w:p>
        </w:tc>
        <w:tc>
          <w:tcPr>
            <w:tcW w:w="2551" w:type="dxa"/>
            <w:vAlign w:val="center"/>
          </w:tcPr>
          <w:p>
            <w:pPr>
              <w:pStyle w:val="16"/>
            </w:pPr>
            <w:r>
              <w:t>≤</w:t>
            </w:r>
            <w:r>
              <w:rPr>
                <w:rFonts w:hint="eastAsia"/>
                <w:lang w:val="en-US" w:eastAsia="zh-CN"/>
              </w:rPr>
              <w:t>1376.12</w:t>
            </w:r>
            <w:r>
              <w:t>万元</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改善居住条件</w:t>
            </w:r>
          </w:p>
        </w:tc>
        <w:tc>
          <w:tcPr>
            <w:tcW w:w="2835" w:type="dxa"/>
            <w:vAlign w:val="center"/>
          </w:tcPr>
          <w:p>
            <w:pPr>
              <w:pStyle w:val="16"/>
            </w:pPr>
            <w:r>
              <w:t>优化乡村环境，改善乡村居民生活条件。</w:t>
            </w:r>
          </w:p>
        </w:tc>
        <w:tc>
          <w:tcPr>
            <w:tcW w:w="2551" w:type="dxa"/>
            <w:vAlign w:val="center"/>
          </w:tcPr>
          <w:p>
            <w:pPr>
              <w:pStyle w:val="16"/>
            </w:pPr>
            <w:r>
              <w:t>100百分百</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改善人居环境</w:t>
            </w:r>
          </w:p>
        </w:tc>
        <w:tc>
          <w:tcPr>
            <w:tcW w:w="2835" w:type="dxa"/>
            <w:vAlign w:val="center"/>
          </w:tcPr>
          <w:p>
            <w:pPr>
              <w:pStyle w:val="16"/>
            </w:pPr>
            <w:r>
              <w:t>改善乡村人居环境</w:t>
            </w:r>
          </w:p>
        </w:tc>
        <w:tc>
          <w:tcPr>
            <w:tcW w:w="2551" w:type="dxa"/>
            <w:vAlign w:val="center"/>
          </w:tcPr>
          <w:p>
            <w:pPr>
              <w:pStyle w:val="16"/>
            </w:pPr>
            <w:r>
              <w:t>100百分百</w:t>
            </w:r>
          </w:p>
        </w:tc>
        <w:tc>
          <w:tcPr>
            <w:tcW w:w="2268" w:type="dxa"/>
            <w:vAlign w:val="center"/>
          </w:tcPr>
          <w:p>
            <w:pPr>
              <w:pStyle w:val="16"/>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乡村居民满意度</w:t>
            </w:r>
          </w:p>
        </w:tc>
        <w:tc>
          <w:tcPr>
            <w:tcW w:w="2835" w:type="dxa"/>
            <w:vAlign w:val="center"/>
          </w:tcPr>
          <w:p>
            <w:pPr>
              <w:pStyle w:val="16"/>
            </w:pPr>
            <w:r>
              <w:t>乡村居民满意度</w:t>
            </w:r>
          </w:p>
        </w:tc>
        <w:tc>
          <w:tcPr>
            <w:tcW w:w="2551" w:type="dxa"/>
            <w:vAlign w:val="center"/>
          </w:tcPr>
          <w:p>
            <w:pPr>
              <w:pStyle w:val="16"/>
            </w:pPr>
            <w:r>
              <w:t>≥90百分百</w:t>
            </w:r>
          </w:p>
        </w:tc>
        <w:tc>
          <w:tcPr>
            <w:tcW w:w="2268" w:type="dxa"/>
            <w:vAlign w:val="center"/>
          </w:tcPr>
          <w:p>
            <w:pPr>
              <w:pStyle w:val="16"/>
            </w:pPr>
            <w:r>
              <w:t>工作目标</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、清洁取暖绩效目标表</w:t>
      </w:r>
    </w:p>
    <w:tbl>
      <w:tblPr>
        <w:tblStyle w:val="9"/>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1.农村地区清洁取暖，改善农村生态环境，提高人居生活条件。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清洁取暖任务改造户数</w:t>
            </w:r>
          </w:p>
        </w:tc>
        <w:tc>
          <w:tcPr>
            <w:tcW w:w="2835" w:type="dxa"/>
            <w:vAlign w:val="center"/>
          </w:tcPr>
          <w:p>
            <w:pPr>
              <w:pStyle w:val="16"/>
            </w:pPr>
            <w:r>
              <w:t>清洁取暖任务改造户数</w:t>
            </w:r>
          </w:p>
        </w:tc>
        <w:tc>
          <w:tcPr>
            <w:tcW w:w="2551" w:type="dxa"/>
            <w:vAlign w:val="center"/>
          </w:tcPr>
          <w:p>
            <w:pPr>
              <w:pStyle w:val="16"/>
            </w:pPr>
            <w:r>
              <w:t>应该补贴的户数</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清洁取暖改造质量</w:t>
            </w:r>
          </w:p>
        </w:tc>
        <w:tc>
          <w:tcPr>
            <w:tcW w:w="2835" w:type="dxa"/>
            <w:vAlign w:val="center"/>
          </w:tcPr>
          <w:p>
            <w:pPr>
              <w:pStyle w:val="16"/>
            </w:pPr>
            <w:r>
              <w:t>清洁取暖改造应该达到质量要求</w:t>
            </w:r>
          </w:p>
        </w:tc>
        <w:tc>
          <w:tcPr>
            <w:tcW w:w="2551" w:type="dxa"/>
            <w:vAlign w:val="center"/>
          </w:tcPr>
          <w:p>
            <w:pPr>
              <w:pStyle w:val="16"/>
            </w:pPr>
            <w:r>
              <w:t>100百分百</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清洁取暖改造时效</w:t>
            </w:r>
          </w:p>
        </w:tc>
        <w:tc>
          <w:tcPr>
            <w:tcW w:w="2835" w:type="dxa"/>
            <w:vAlign w:val="center"/>
          </w:tcPr>
          <w:p>
            <w:pPr>
              <w:pStyle w:val="16"/>
            </w:pPr>
            <w:r>
              <w:t>清洁取暖改造及时完成</w:t>
            </w:r>
          </w:p>
        </w:tc>
        <w:tc>
          <w:tcPr>
            <w:tcW w:w="2551" w:type="dxa"/>
            <w:vAlign w:val="center"/>
          </w:tcPr>
          <w:p>
            <w:pPr>
              <w:pStyle w:val="16"/>
            </w:pPr>
            <w:r>
              <w:t>≥90百分百</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清洁取暖成本</w:t>
            </w:r>
          </w:p>
        </w:tc>
        <w:tc>
          <w:tcPr>
            <w:tcW w:w="2835" w:type="dxa"/>
            <w:vAlign w:val="center"/>
          </w:tcPr>
          <w:p>
            <w:pPr>
              <w:pStyle w:val="16"/>
            </w:pPr>
            <w:r>
              <w:t>清洁取暖改造需要的成本</w:t>
            </w:r>
          </w:p>
        </w:tc>
        <w:tc>
          <w:tcPr>
            <w:tcW w:w="2551" w:type="dxa"/>
            <w:vAlign w:val="center"/>
          </w:tcPr>
          <w:p>
            <w:pPr>
              <w:pStyle w:val="16"/>
            </w:pPr>
            <w:r>
              <w:t>≤</w:t>
            </w:r>
            <w:r>
              <w:rPr>
                <w:rFonts w:hint="eastAsia"/>
                <w:lang w:val="en-US" w:eastAsia="zh-CN"/>
              </w:rPr>
              <w:t>4294.32</w:t>
            </w:r>
            <w:r>
              <w:t>万元</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清洁取暖改造达到的社会效益</w:t>
            </w:r>
          </w:p>
        </w:tc>
        <w:tc>
          <w:tcPr>
            <w:tcW w:w="2835" w:type="dxa"/>
            <w:vAlign w:val="center"/>
          </w:tcPr>
          <w:p>
            <w:pPr>
              <w:pStyle w:val="16"/>
            </w:pPr>
            <w:r>
              <w:t>清洁取暖改造达到的社会效益</w:t>
            </w:r>
          </w:p>
        </w:tc>
        <w:tc>
          <w:tcPr>
            <w:tcW w:w="2551" w:type="dxa"/>
            <w:vAlign w:val="center"/>
          </w:tcPr>
          <w:p>
            <w:pPr>
              <w:pStyle w:val="16"/>
            </w:pPr>
            <w:r>
              <w:t>≥90百分百</w:t>
            </w:r>
          </w:p>
        </w:tc>
        <w:tc>
          <w:tcPr>
            <w:tcW w:w="2268" w:type="dxa"/>
            <w:vAlign w:val="center"/>
          </w:tcPr>
          <w:p>
            <w:pPr>
              <w:pStyle w:val="16"/>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清洁取暖改造达到的生态效益</w:t>
            </w:r>
          </w:p>
        </w:tc>
        <w:tc>
          <w:tcPr>
            <w:tcW w:w="2835" w:type="dxa"/>
            <w:vAlign w:val="center"/>
          </w:tcPr>
          <w:p>
            <w:pPr>
              <w:pStyle w:val="16"/>
            </w:pPr>
            <w:r>
              <w:t>清洁取暖达到的生态效益</w:t>
            </w:r>
          </w:p>
        </w:tc>
        <w:tc>
          <w:tcPr>
            <w:tcW w:w="2551" w:type="dxa"/>
            <w:vAlign w:val="center"/>
          </w:tcPr>
          <w:p>
            <w:pPr>
              <w:pStyle w:val="16"/>
            </w:pPr>
            <w:r>
              <w:t>≥90百分百</w:t>
            </w:r>
          </w:p>
        </w:tc>
        <w:tc>
          <w:tcPr>
            <w:tcW w:w="2268" w:type="dxa"/>
            <w:vAlign w:val="center"/>
          </w:tcPr>
          <w:p>
            <w:pPr>
              <w:pStyle w:val="16"/>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清洁取暖产生的可持续影响</w:t>
            </w:r>
          </w:p>
        </w:tc>
        <w:tc>
          <w:tcPr>
            <w:tcW w:w="2835" w:type="dxa"/>
            <w:vAlign w:val="center"/>
          </w:tcPr>
          <w:p>
            <w:pPr>
              <w:pStyle w:val="16"/>
            </w:pPr>
            <w:r>
              <w:t>清洁取暖产生的可持续影响</w:t>
            </w:r>
          </w:p>
        </w:tc>
        <w:tc>
          <w:tcPr>
            <w:tcW w:w="2551" w:type="dxa"/>
            <w:vAlign w:val="center"/>
          </w:tcPr>
          <w:p>
            <w:pPr>
              <w:pStyle w:val="16"/>
            </w:pPr>
            <w:r>
              <w:t>≥90百分百</w:t>
            </w:r>
          </w:p>
        </w:tc>
        <w:tc>
          <w:tcPr>
            <w:tcW w:w="2268" w:type="dxa"/>
            <w:vAlign w:val="center"/>
          </w:tcPr>
          <w:p>
            <w:pPr>
              <w:pStyle w:val="16"/>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清洁取暖改造对象的满意度</w:t>
            </w:r>
          </w:p>
        </w:tc>
        <w:tc>
          <w:tcPr>
            <w:tcW w:w="2551" w:type="dxa"/>
            <w:vAlign w:val="center"/>
          </w:tcPr>
          <w:p>
            <w:pPr>
              <w:pStyle w:val="16"/>
            </w:pPr>
            <w:r>
              <w:t>≥90百分百</w:t>
            </w:r>
          </w:p>
        </w:tc>
        <w:tc>
          <w:tcPr>
            <w:tcW w:w="2268" w:type="dxa"/>
            <w:vAlign w:val="center"/>
          </w:tcPr>
          <w:p>
            <w:pPr>
              <w:pStyle w:val="16"/>
            </w:pPr>
            <w:r>
              <w:t>工作目标</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、住房和城乡建设监管经费绩效目标表</w:t>
      </w:r>
    </w:p>
    <w:tbl>
      <w:tblPr>
        <w:tblStyle w:val="9"/>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在编在职人员人数</w:t>
            </w:r>
          </w:p>
        </w:tc>
        <w:tc>
          <w:tcPr>
            <w:tcW w:w="2835" w:type="dxa"/>
            <w:vAlign w:val="center"/>
          </w:tcPr>
          <w:p>
            <w:pPr>
              <w:pStyle w:val="16"/>
            </w:pPr>
            <w:r>
              <w:t>单位在编在职人员数量</w:t>
            </w:r>
          </w:p>
        </w:tc>
        <w:tc>
          <w:tcPr>
            <w:tcW w:w="2551" w:type="dxa"/>
            <w:vAlign w:val="center"/>
          </w:tcPr>
          <w:p>
            <w:pPr>
              <w:pStyle w:val="16"/>
            </w:pPr>
            <w:r>
              <w:t>≥150人</w:t>
            </w:r>
          </w:p>
        </w:tc>
        <w:tc>
          <w:tcPr>
            <w:tcW w:w="2268" w:type="dxa"/>
            <w:vAlign w:val="center"/>
          </w:tcPr>
          <w:p>
            <w:pPr>
              <w:pStyle w:val="16"/>
            </w:pPr>
            <w:r>
              <w:t>单位实际情况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冬季供暖达标率</w:t>
            </w:r>
          </w:p>
        </w:tc>
        <w:tc>
          <w:tcPr>
            <w:tcW w:w="2835" w:type="dxa"/>
            <w:vAlign w:val="center"/>
          </w:tcPr>
          <w:p>
            <w:pPr>
              <w:pStyle w:val="16"/>
            </w:pPr>
            <w:r>
              <w:t>18度（含）以上供暖天数/供暖总天数*100%</w:t>
            </w:r>
          </w:p>
        </w:tc>
        <w:tc>
          <w:tcPr>
            <w:tcW w:w="2551" w:type="dxa"/>
            <w:vAlign w:val="center"/>
          </w:tcPr>
          <w:p>
            <w:pPr>
              <w:pStyle w:val="16"/>
            </w:pPr>
            <w:r>
              <w:t>≥95%</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年度监管经费成本</w:t>
            </w:r>
          </w:p>
        </w:tc>
        <w:tc>
          <w:tcPr>
            <w:tcW w:w="2835" w:type="dxa"/>
            <w:vAlign w:val="center"/>
          </w:tcPr>
          <w:p>
            <w:pPr>
              <w:pStyle w:val="16"/>
            </w:pPr>
            <w:r>
              <w:t>年度监管经费成本</w:t>
            </w:r>
          </w:p>
        </w:tc>
        <w:tc>
          <w:tcPr>
            <w:tcW w:w="2551" w:type="dxa"/>
            <w:vAlign w:val="center"/>
          </w:tcPr>
          <w:p>
            <w:pPr>
              <w:pStyle w:val="16"/>
            </w:pPr>
            <w:r>
              <w:t>≤30万元</w:t>
            </w:r>
          </w:p>
        </w:tc>
        <w:tc>
          <w:tcPr>
            <w:tcW w:w="2268" w:type="dxa"/>
            <w:vAlign w:val="center"/>
          </w:tcPr>
          <w:p>
            <w:pPr>
              <w:pStyle w:val="16"/>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年度重点工作完成及时率</w:t>
            </w:r>
          </w:p>
        </w:tc>
        <w:tc>
          <w:tcPr>
            <w:tcW w:w="2835" w:type="dxa"/>
            <w:vAlign w:val="center"/>
          </w:tcPr>
          <w:p>
            <w:pPr>
              <w:pStyle w:val="16"/>
            </w:pPr>
            <w:r>
              <w:t>年度重点工作完成及时件数/年度重点工作总件数*100%</w:t>
            </w:r>
          </w:p>
        </w:tc>
        <w:tc>
          <w:tcPr>
            <w:tcW w:w="2551" w:type="dxa"/>
            <w:vAlign w:val="center"/>
          </w:tcPr>
          <w:p>
            <w:pPr>
              <w:pStyle w:val="16"/>
            </w:pPr>
            <w:r>
              <w:t>≥95%</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单位年终考核成绩</w:t>
            </w:r>
          </w:p>
        </w:tc>
        <w:tc>
          <w:tcPr>
            <w:tcW w:w="2835" w:type="dxa"/>
            <w:vAlign w:val="center"/>
          </w:tcPr>
          <w:p>
            <w:pPr>
              <w:pStyle w:val="16"/>
            </w:pPr>
            <w:r>
              <w:t>上级</w:t>
            </w:r>
            <w:r>
              <w:rPr>
                <w:rFonts w:hint="eastAsia"/>
                <w:lang w:eastAsia="zh-CN"/>
              </w:rPr>
              <w:t>单位</w:t>
            </w:r>
            <w:r>
              <w:t>（或组织</w:t>
            </w:r>
            <w:r>
              <w:rPr>
                <w:rFonts w:hint="eastAsia"/>
                <w:lang w:eastAsia="zh-CN"/>
              </w:rPr>
              <w:t>单位</w:t>
            </w:r>
            <w:r>
              <w:t>）对本单位年终考核成绩</w:t>
            </w:r>
          </w:p>
        </w:tc>
        <w:tc>
          <w:tcPr>
            <w:tcW w:w="2551" w:type="dxa"/>
            <w:vAlign w:val="center"/>
          </w:tcPr>
          <w:p>
            <w:pPr>
              <w:pStyle w:val="16"/>
            </w:pPr>
            <w:r>
              <w:t>良好</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服务对象满意度指标</w:t>
            </w:r>
          </w:p>
        </w:tc>
        <w:tc>
          <w:tcPr>
            <w:tcW w:w="2835" w:type="dxa"/>
            <w:vAlign w:val="center"/>
          </w:tcPr>
          <w:p>
            <w:pPr>
              <w:pStyle w:val="16"/>
            </w:pPr>
            <w:r>
              <w:t>单位职工满意人数/单位职工总人数*100%</w:t>
            </w:r>
          </w:p>
        </w:tc>
        <w:tc>
          <w:tcPr>
            <w:tcW w:w="2551" w:type="dxa"/>
            <w:vAlign w:val="center"/>
          </w:tcPr>
          <w:p>
            <w:pPr>
              <w:pStyle w:val="16"/>
            </w:pPr>
            <w:r>
              <w:t>≥90%</w:t>
            </w:r>
          </w:p>
        </w:tc>
        <w:tc>
          <w:tcPr>
            <w:tcW w:w="2268" w:type="dxa"/>
            <w:vAlign w:val="center"/>
          </w:tcPr>
          <w:p>
            <w:pPr>
              <w:pStyle w:val="16"/>
            </w:pPr>
            <w:r>
              <w:t>工作计划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2023年，沙河市住房和城乡建设局安排政府采购预算0.00万元。具体内容见下表。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9"/>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177沙河市住房和城乡建设局</w:t>
            </w:r>
          </w:p>
        </w:tc>
        <w:tc>
          <w:tcPr>
            <w:tcW w:w="867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2" w:type="dxa"/>
            <w:gridSpan w:val="8"/>
            <w:vAlign w:val="center"/>
          </w:tcPr>
          <w:p>
            <w:pPr>
              <w:pStyle w:val="14"/>
            </w:pPr>
            <w:r>
              <w:t>政府采购金额（当年</w:t>
            </w:r>
            <w:r>
              <w:rPr>
                <w:rFonts w:hint="eastAsia"/>
                <w:lang w:eastAsia="zh-CN"/>
              </w:rPr>
              <w:t>单位</w:t>
            </w:r>
            <w:r>
              <w:t>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沙河市住房和城乡建设局（含所属单位）上年末固定资产金额为3324.52万元（详见下表）。本年度拟购置固定资产总额为0.00万元，已按要求列入政府采购预算，详见政府采购预算表。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9"/>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177沙河市住房和城乡建设局</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3324.52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r>
              <w:t>2896</w:t>
            </w:r>
          </w:p>
        </w:tc>
        <w:tc>
          <w:tcPr>
            <w:tcW w:w="2835" w:type="dxa"/>
            <w:vAlign w:val="center"/>
          </w:tcPr>
          <w:p>
            <w:pPr>
              <w:pStyle w:val="15"/>
            </w:pPr>
            <w:r>
              <w:t>3134.92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2896</w:t>
            </w:r>
          </w:p>
        </w:tc>
        <w:tc>
          <w:tcPr>
            <w:tcW w:w="2835" w:type="dxa"/>
            <w:vAlign w:val="center"/>
          </w:tcPr>
          <w:p>
            <w:pPr>
              <w:pStyle w:val="15"/>
            </w:pPr>
            <w:r>
              <w:t>3134.92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313</w:t>
            </w:r>
          </w:p>
        </w:tc>
        <w:tc>
          <w:tcPr>
            <w:tcW w:w="2835" w:type="dxa"/>
            <w:vAlign w:val="center"/>
          </w:tcPr>
          <w:p>
            <w:pPr>
              <w:pStyle w:val="15"/>
            </w:pPr>
            <w:r>
              <w:t>189.60</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w:t>
      </w:r>
      <w:r>
        <w:rPr>
          <w:rFonts w:hint="eastAsia" w:eastAsia="方正仿宋_GBK"/>
          <w:color w:val="000000"/>
          <w:sz w:val="28"/>
          <w:lang w:eastAsia="zh-CN"/>
        </w:rPr>
        <w:t>单位</w:t>
      </w:r>
      <w:r>
        <w:rPr>
          <w:rFonts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C17"/>
    <w:rsid w:val="004933D8"/>
    <w:rsid w:val="007B4B43"/>
    <w:rsid w:val="00925E47"/>
    <w:rsid w:val="00C53F78"/>
    <w:rsid w:val="00CD2467"/>
    <w:rsid w:val="00FA5C17"/>
    <w:rsid w:val="029173FC"/>
    <w:rsid w:val="0BA25DA8"/>
    <w:rsid w:val="0CBC7087"/>
    <w:rsid w:val="102157A6"/>
    <w:rsid w:val="1379368A"/>
    <w:rsid w:val="14FF2778"/>
    <w:rsid w:val="162A34E0"/>
    <w:rsid w:val="1BAE4E23"/>
    <w:rsid w:val="20CB6CC7"/>
    <w:rsid w:val="24C84A6E"/>
    <w:rsid w:val="33300257"/>
    <w:rsid w:val="340C15C1"/>
    <w:rsid w:val="376D7DDA"/>
    <w:rsid w:val="3A8C73A4"/>
    <w:rsid w:val="40B344ED"/>
    <w:rsid w:val="40BA6A52"/>
    <w:rsid w:val="449F7820"/>
    <w:rsid w:val="473E407A"/>
    <w:rsid w:val="4D7A5EA2"/>
    <w:rsid w:val="4EB62264"/>
    <w:rsid w:val="4FAD3D92"/>
    <w:rsid w:val="57837A5D"/>
    <w:rsid w:val="5B8032BC"/>
    <w:rsid w:val="6EDB5B0C"/>
    <w:rsid w:val="71410E06"/>
    <w:rsid w:val="75963CA1"/>
    <w:rsid w:val="797D3D71"/>
    <w:rsid w:val="7B2A36FE"/>
    <w:rsid w:val="7C082308"/>
    <w:rsid w:val="7F3F7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8"/>
    <w:link w:val="4"/>
    <w:qFormat/>
    <w:uiPriority w:val="99"/>
    <w:rPr>
      <w:rFonts w:eastAsia="Times New Roman"/>
      <w:sz w:val="18"/>
      <w:szCs w:val="18"/>
      <w:lang w:eastAsia="uk-UA"/>
    </w:rPr>
  </w:style>
  <w:style w:type="character" w:customStyle="1" w:styleId="34">
    <w:name w:val="页脚 Char"/>
    <w:basedOn w:val="8"/>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7" Type="http://schemas.openxmlformats.org/officeDocument/2006/relationships/fontTable" Target="fontTable.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2023-03-03T11:01:31Z</dcterms:created>
  <dcterms:modified xsi:type="dcterms:W3CDTF">2023-03-03T03:01:31Z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2023-03-03T11:01:31Z</dcterms:created>
  <dcterms:modified xsi:type="dcterms:W3CDTF">2023-03-03T03:01:31Z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2023-03-03T11:01:24Z</dcterms:created>
  <dcterms:modified xsi:type="dcterms:W3CDTF">2023-03-03T03:01:24Z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2023-03-03T11:01:23Z</dcterms:created>
  <dcterms:modified xsi:type="dcterms:W3CDTF">2023-03-03T03:01:23Z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2023-03-03T11:01:28Z</dcterms:created>
  <dcterms:modified xsi:type="dcterms:W3CDTF">2023-03-03T03:01:28Z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2023-03-03T11:01:30Z</dcterms:created>
  <dcterms:modified xsi:type="dcterms:W3CDTF">2023-03-03T03:01:30Z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2023-03-03T11:01:31Z</dcterms:created>
  <dcterms:modified xsi:type="dcterms:W3CDTF">2023-03-03T03:01:30Z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2023-03-03T11:01:23Z</dcterms:created>
  <dcterms:modified xsi:type="dcterms:W3CDTF">2023-03-03T03:01:23Z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2023-03-03T11:01:24Z</dcterms:created>
  <dcterms:modified xsi:type="dcterms:W3CDTF">2023-03-03T03:01:24Z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2023-03-03T11:01:30Z</dcterms:created>
  <dcterms:modified xsi:type="dcterms:W3CDTF">2023-03-03T03:01:30Z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2023-03-03T11:01:23Z</dcterms:created>
  <dcterms:modified xsi:type="dcterms:W3CDTF">2023-03-03T03:01:23Z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2023-03-03T11:01:30Z</dcterms:created>
  <dcterms:modified xsi:type="dcterms:W3CDTF">2023-03-03T03:01:30Z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2023-03-03T11:01:31Z</dcterms:created>
  <dcterms:modified xsi:type="dcterms:W3CDTF">2023-03-03T03:01:31Z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2023-03-03T11:01:31Z</dcterms:created>
  <dcterms:modified xsi:type="dcterms:W3CDTF">2023-03-03T03:01:31Z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2023-03-03T11:01:23Z</dcterms:created>
  <dcterms:modified xsi:type="dcterms:W3CDTF">2023-03-03T03:01:23Z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2023-03-03T11:01:24Z</dcterms:created>
  <dcterms:modified xsi:type="dcterms:W3CDTF">2023-03-03T03:01:24Z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2023-03-03T11:01:30Z</dcterms:created>
  <dcterms:modified xsi:type="dcterms:W3CDTF">2023-03-03T03:01:30Z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2023-03-03T11:01:31Z</dcterms:created>
  <dcterms:modified xsi:type="dcterms:W3CDTF">2023-03-03T03:01:31Z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2023-03-03T11:01:24Z</dcterms:created>
  <dcterms:modified xsi:type="dcterms:W3CDTF">2023-03-03T03:01:24Z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2023-03-03T11:01:25Z</dcterms:created>
  <dcterms:modified xsi:type="dcterms:W3CDTF">2023-03-03T03:01:25Z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2023-03-03T11:01:30Z</dcterms:created>
  <dcterms:modified xsi:type="dcterms:W3CDTF">2023-03-03T03:01:30Z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2023-03-03T11:01:24Z</dcterms:created>
  <dcterms:modified xsi:type="dcterms:W3CDTF">2023-03-03T03:01:24Z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2023-03-03T11:01:23Z</dcterms:created>
  <dcterms:modified xsi:type="dcterms:W3CDTF">2023-03-03T03:01:23Z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2023-03-03T11:01:32Z</dcterms:created>
  <dcterms:modified xsi:type="dcterms:W3CDTF">2023-03-03T03:01:32Z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2023-03-03T11:01:23Z</dcterms:created>
  <dcterms:modified xsi:type="dcterms:W3CDTF">2023-03-03T03:01:23Z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2023-03-03T11:01:30Z</dcterms:created>
  <dcterms:modified xsi:type="dcterms:W3CDTF">2023-03-03T03:01:30Z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2023-03-03T11:01:22Z</dcterms:created>
  <dcterms:modified xsi:type="dcterms:W3CDTF">2023-03-03T03:01:22Z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2023-03-03T11:01:23Z</dcterms:created>
  <dcterms:modified xsi:type="dcterms:W3CDTF">2023-03-03T03:01:23Z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2023-03-03T11:01:24Z</dcterms:created>
  <dcterms:modified xsi:type="dcterms:W3CDTF">2023-03-03T03:01:24Z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2023-03-03T11:01:24Z</dcterms:created>
  <dcterms:modified xsi:type="dcterms:W3CDTF">2023-03-03T03:01:24Z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2023-03-03T11:01:31Z</dcterms:created>
  <dcterms:modified xsi:type="dcterms:W3CDTF">2023-03-03T03:01:31Z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2023-03-03T11:01:31Z</dcterms:created>
  <dcterms:modified xsi:type="dcterms:W3CDTF">2023-03-03T03:01:31Z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2023-03-03T11:01:21Z</dcterms:created>
  <dcterms:modified xsi:type="dcterms:W3CDTF">2023-03-03T03:01:21Z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2023-03-03T11:01:30Z</dcterms:created>
  <dcterms:modified xsi:type="dcterms:W3CDTF">2023-03-03T03:01:30Z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2023-03-03T11:01:23Z</dcterms:created>
  <dcterms:modified xsi:type="dcterms:W3CDTF">2023-03-03T03:01:23Z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3711196-1128-4EA4-8B4B-CAA1087CEEF2}">
  <ds:schemaRefs/>
</ds:datastoreItem>
</file>

<file path=customXml/itemProps11.xml><?xml version="1.0" encoding="utf-8"?>
<ds:datastoreItem xmlns:ds="http://schemas.openxmlformats.org/officeDocument/2006/customXml" ds:itemID="{D3166B2A-BFA4-4B92-94C7-03D421D9E1D3}">
  <ds:schemaRefs/>
</ds:datastoreItem>
</file>

<file path=customXml/itemProps12.xml><?xml version="1.0" encoding="utf-8"?>
<ds:datastoreItem xmlns:ds="http://schemas.openxmlformats.org/officeDocument/2006/customXml" ds:itemID="{3BF1CAB7-7309-4C2C-90D1-6B0542559196}">
  <ds:schemaRefs/>
</ds:datastoreItem>
</file>

<file path=customXml/itemProps13.xml><?xml version="1.0" encoding="utf-8"?>
<ds:datastoreItem xmlns:ds="http://schemas.openxmlformats.org/officeDocument/2006/customXml" ds:itemID="{CE8E8427-A0F3-4ED5-A76B-A1E5233B5775}">
  <ds:schemaRefs/>
</ds:datastoreItem>
</file>

<file path=customXml/itemProps14.xml><?xml version="1.0" encoding="utf-8"?>
<ds:datastoreItem xmlns:ds="http://schemas.openxmlformats.org/officeDocument/2006/customXml" ds:itemID="{D0BB6993-B50E-4BB8-80BC-D231E7C6006C}">
  <ds:schemaRefs/>
</ds:datastoreItem>
</file>

<file path=customXml/itemProps15.xml><?xml version="1.0" encoding="utf-8"?>
<ds:datastoreItem xmlns:ds="http://schemas.openxmlformats.org/officeDocument/2006/customXml" ds:itemID="{10ABC409-DF94-42E9-8108-6DBB96B74F59}">
  <ds:schemaRefs/>
</ds:datastoreItem>
</file>

<file path=customXml/itemProps16.xml><?xml version="1.0" encoding="utf-8"?>
<ds:datastoreItem xmlns:ds="http://schemas.openxmlformats.org/officeDocument/2006/customXml" ds:itemID="{E68C6160-ADA5-4ABF-BA8E-180229980654}">
  <ds:schemaRefs/>
</ds:datastoreItem>
</file>

<file path=customXml/itemProps17.xml><?xml version="1.0" encoding="utf-8"?>
<ds:datastoreItem xmlns:ds="http://schemas.openxmlformats.org/officeDocument/2006/customXml" ds:itemID="{CE125959-6879-4708-934E-A7EB596785A3}">
  <ds:schemaRefs/>
</ds:datastoreItem>
</file>

<file path=customXml/itemProps18.xml><?xml version="1.0" encoding="utf-8"?>
<ds:datastoreItem xmlns:ds="http://schemas.openxmlformats.org/officeDocument/2006/customXml" ds:itemID="{4C53B12B-A429-424E-B98F-56325D3D2E3B}">
  <ds:schemaRefs/>
</ds:datastoreItem>
</file>

<file path=customXml/itemProps19.xml><?xml version="1.0" encoding="utf-8"?>
<ds:datastoreItem xmlns:ds="http://schemas.openxmlformats.org/officeDocument/2006/customXml" ds:itemID="{1807EEC9-9469-4C1D-A308-8CE4053E404C}">
  <ds:schemaRefs/>
</ds:datastoreItem>
</file>

<file path=customXml/itemProps2.xml><?xml version="1.0" encoding="utf-8"?>
<ds:datastoreItem xmlns:ds="http://schemas.openxmlformats.org/officeDocument/2006/customXml" ds:itemID="{59EE0265-4CC0-4CFA-8652-C5F8AF90D2CF}">
  <ds:schemaRefs/>
</ds:datastoreItem>
</file>

<file path=customXml/itemProps20.xml><?xml version="1.0" encoding="utf-8"?>
<ds:datastoreItem xmlns:ds="http://schemas.openxmlformats.org/officeDocument/2006/customXml" ds:itemID="{1EF24566-31EA-4941-93DC-D8109245FD5B}">
  <ds:schemaRefs/>
</ds:datastoreItem>
</file>

<file path=customXml/itemProps21.xml><?xml version="1.0" encoding="utf-8"?>
<ds:datastoreItem xmlns:ds="http://schemas.openxmlformats.org/officeDocument/2006/customXml" ds:itemID="{DFD79DD6-28B2-4534-8FF9-90BF2E9A42B8}">
  <ds:schemaRefs/>
</ds:datastoreItem>
</file>

<file path=customXml/itemProps22.xml><?xml version="1.0" encoding="utf-8"?>
<ds:datastoreItem xmlns:ds="http://schemas.openxmlformats.org/officeDocument/2006/customXml" ds:itemID="{1962573C-4E3B-4CD4-849A-0CC94A4E759D}">
  <ds:schemaRefs/>
</ds:datastoreItem>
</file>

<file path=customXml/itemProps23.xml><?xml version="1.0" encoding="utf-8"?>
<ds:datastoreItem xmlns:ds="http://schemas.openxmlformats.org/officeDocument/2006/customXml" ds:itemID="{1C2F6F87-F0F6-4F2C-AB83-9AA22812864B}">
  <ds:schemaRefs/>
</ds:datastoreItem>
</file>

<file path=customXml/itemProps24.xml><?xml version="1.0" encoding="utf-8"?>
<ds:datastoreItem xmlns:ds="http://schemas.openxmlformats.org/officeDocument/2006/customXml" ds:itemID="{31E432BB-49CC-4F6C-987E-FA81E6F59947}">
  <ds:schemaRefs/>
</ds:datastoreItem>
</file>

<file path=customXml/itemProps25.xml><?xml version="1.0" encoding="utf-8"?>
<ds:datastoreItem xmlns:ds="http://schemas.openxmlformats.org/officeDocument/2006/customXml" ds:itemID="{68636CC6-9C72-4270-B677-343957C5D88E}">
  <ds:schemaRefs/>
</ds:datastoreItem>
</file>

<file path=customXml/itemProps26.xml><?xml version="1.0" encoding="utf-8"?>
<ds:datastoreItem xmlns:ds="http://schemas.openxmlformats.org/officeDocument/2006/customXml" ds:itemID="{6ED43A9A-8CE0-4524-949A-646EFF508D4E}">
  <ds:schemaRefs/>
</ds:datastoreItem>
</file>

<file path=customXml/itemProps27.xml><?xml version="1.0" encoding="utf-8"?>
<ds:datastoreItem xmlns:ds="http://schemas.openxmlformats.org/officeDocument/2006/customXml" ds:itemID="{FF86A70C-BB91-4990-B458-0B6EEBCEE1B3}">
  <ds:schemaRefs/>
</ds:datastoreItem>
</file>

<file path=customXml/itemProps28.xml><?xml version="1.0" encoding="utf-8"?>
<ds:datastoreItem xmlns:ds="http://schemas.openxmlformats.org/officeDocument/2006/customXml" ds:itemID="{F0789998-D92D-40E4-A572-E8E8A4A75608}">
  <ds:schemaRefs/>
</ds:datastoreItem>
</file>

<file path=customXml/itemProps29.xml><?xml version="1.0" encoding="utf-8"?>
<ds:datastoreItem xmlns:ds="http://schemas.openxmlformats.org/officeDocument/2006/customXml" ds:itemID="{D4826A3A-B3BC-4B81-99EC-DEAB951881E4}">
  <ds:schemaRefs/>
</ds:datastoreItem>
</file>

<file path=customXml/itemProps3.xml><?xml version="1.0" encoding="utf-8"?>
<ds:datastoreItem xmlns:ds="http://schemas.openxmlformats.org/officeDocument/2006/customXml" ds:itemID="{9C1A2EB7-A961-48C1-93C1-E9108EDFF60B}">
  <ds:schemaRefs/>
</ds:datastoreItem>
</file>

<file path=customXml/itemProps30.xml><?xml version="1.0" encoding="utf-8"?>
<ds:datastoreItem xmlns:ds="http://schemas.openxmlformats.org/officeDocument/2006/customXml" ds:itemID="{32A55CAA-66BA-4DD2-8B0D-E2F1D10C7040}">
  <ds:schemaRefs/>
</ds:datastoreItem>
</file>

<file path=customXml/itemProps31.xml><?xml version="1.0" encoding="utf-8"?>
<ds:datastoreItem xmlns:ds="http://schemas.openxmlformats.org/officeDocument/2006/customXml" ds:itemID="{694357D7-A305-4F78-91B7-9810814DB873}">
  <ds:schemaRefs/>
</ds:datastoreItem>
</file>

<file path=customXml/itemProps32.xml><?xml version="1.0" encoding="utf-8"?>
<ds:datastoreItem xmlns:ds="http://schemas.openxmlformats.org/officeDocument/2006/customXml" ds:itemID="{9D696261-394B-4AE5-BBFE-5ED6DF70AF21}">
  <ds:schemaRefs/>
</ds:datastoreItem>
</file>

<file path=customXml/itemProps33.xml><?xml version="1.0" encoding="utf-8"?>
<ds:datastoreItem xmlns:ds="http://schemas.openxmlformats.org/officeDocument/2006/customXml" ds:itemID="{13C01BF7-1592-4FDF-8A39-9FAF9C552122}">
  <ds:schemaRefs/>
</ds:datastoreItem>
</file>

<file path=customXml/itemProps34.xml><?xml version="1.0" encoding="utf-8"?>
<ds:datastoreItem xmlns:ds="http://schemas.openxmlformats.org/officeDocument/2006/customXml" ds:itemID="{50741D7B-302F-4D4B-B3D4-25718980CD07}">
  <ds:schemaRefs/>
</ds:datastoreItem>
</file>

<file path=customXml/itemProps35.xml><?xml version="1.0" encoding="utf-8"?>
<ds:datastoreItem xmlns:ds="http://schemas.openxmlformats.org/officeDocument/2006/customXml" ds:itemID="{861FE905-2A22-490B-9171-0F69EB4F4B24}">
  <ds:schemaRefs/>
</ds:datastoreItem>
</file>

<file path=customXml/itemProps36.xml><?xml version="1.0" encoding="utf-8"?>
<ds:datastoreItem xmlns:ds="http://schemas.openxmlformats.org/officeDocument/2006/customXml" ds:itemID="{5D62EE70-732D-4E9A-806A-0D1C8237F13E}">
  <ds:schemaRefs/>
</ds:datastoreItem>
</file>

<file path=customXml/itemProps37.xml><?xml version="1.0" encoding="utf-8"?>
<ds:datastoreItem xmlns:ds="http://schemas.openxmlformats.org/officeDocument/2006/customXml" ds:itemID="{9E9D50D6-90BD-462F-96BA-DB6DE122AE53}">
  <ds:schemaRefs/>
</ds:datastoreItem>
</file>

<file path=customXml/itemProps38.xml><?xml version="1.0" encoding="utf-8"?>
<ds:datastoreItem xmlns:ds="http://schemas.openxmlformats.org/officeDocument/2006/customXml" ds:itemID="{61284721-41BA-4502-84B1-443DC2DEEA21}">
  <ds:schemaRefs/>
</ds:datastoreItem>
</file>

<file path=customXml/itemProps39.xml><?xml version="1.0" encoding="utf-8"?>
<ds:datastoreItem xmlns:ds="http://schemas.openxmlformats.org/officeDocument/2006/customXml" ds:itemID="{0BE4AAFA-7A36-4E10-A670-3F21E24744D1}">
  <ds:schemaRefs/>
</ds:datastoreItem>
</file>

<file path=customXml/itemProps4.xml><?xml version="1.0" encoding="utf-8"?>
<ds:datastoreItem xmlns:ds="http://schemas.openxmlformats.org/officeDocument/2006/customXml" ds:itemID="{99250E6E-C413-4E94-9DC5-693FA9CBD556}">
  <ds:schemaRefs/>
</ds:datastoreItem>
</file>

<file path=customXml/itemProps40.xml><?xml version="1.0" encoding="utf-8"?>
<ds:datastoreItem xmlns:ds="http://schemas.openxmlformats.org/officeDocument/2006/customXml" ds:itemID="{1A175DF7-B419-4408-B622-EB651C19D869}">
  <ds:schemaRefs/>
</ds:datastoreItem>
</file>

<file path=customXml/itemProps41.xml><?xml version="1.0" encoding="utf-8"?>
<ds:datastoreItem xmlns:ds="http://schemas.openxmlformats.org/officeDocument/2006/customXml" ds:itemID="{4505E061-A524-4051-8A2B-CDDF2826CBA2}">
  <ds:schemaRefs/>
</ds:datastoreItem>
</file>

<file path=customXml/itemProps42.xml><?xml version="1.0" encoding="utf-8"?>
<ds:datastoreItem xmlns:ds="http://schemas.openxmlformats.org/officeDocument/2006/customXml" ds:itemID="{E11B507A-0A67-4071-88D2-7177F1CCE544}">
  <ds:schemaRefs/>
</ds:datastoreItem>
</file>

<file path=customXml/itemProps43.xml><?xml version="1.0" encoding="utf-8"?>
<ds:datastoreItem xmlns:ds="http://schemas.openxmlformats.org/officeDocument/2006/customXml" ds:itemID="{3638E7B7-204D-4B9A-8A0B-E09DFDBF71DA}">
  <ds:schemaRefs/>
</ds:datastoreItem>
</file>

<file path=customXml/itemProps44.xml><?xml version="1.0" encoding="utf-8"?>
<ds:datastoreItem xmlns:ds="http://schemas.openxmlformats.org/officeDocument/2006/customXml" ds:itemID="{A4DA9314-F570-480A-812B-CF194F946FEC}">
  <ds:schemaRefs/>
</ds:datastoreItem>
</file>

<file path=customXml/itemProps45.xml><?xml version="1.0" encoding="utf-8"?>
<ds:datastoreItem xmlns:ds="http://schemas.openxmlformats.org/officeDocument/2006/customXml" ds:itemID="{DE81E85D-8521-4CA7-A3B3-529ECBE17545}">
  <ds:schemaRefs/>
</ds:datastoreItem>
</file>

<file path=customXml/itemProps46.xml><?xml version="1.0" encoding="utf-8"?>
<ds:datastoreItem xmlns:ds="http://schemas.openxmlformats.org/officeDocument/2006/customXml" ds:itemID="{54B0B37F-80CA-45A8-9C25-253346F3A00F}">
  <ds:schemaRefs/>
</ds:datastoreItem>
</file>

<file path=customXml/itemProps47.xml><?xml version="1.0" encoding="utf-8"?>
<ds:datastoreItem xmlns:ds="http://schemas.openxmlformats.org/officeDocument/2006/customXml" ds:itemID="{693C4276-45E9-4FA8-800D-690CC17FBAF9}">
  <ds:schemaRefs/>
</ds:datastoreItem>
</file>

<file path=customXml/itemProps48.xml><?xml version="1.0" encoding="utf-8"?>
<ds:datastoreItem xmlns:ds="http://schemas.openxmlformats.org/officeDocument/2006/customXml" ds:itemID="{0C85780F-9C95-4CDD-8DD2-2328704B7A4F}">
  <ds:schemaRefs/>
</ds:datastoreItem>
</file>

<file path=customXml/itemProps49.xml><?xml version="1.0" encoding="utf-8"?>
<ds:datastoreItem xmlns:ds="http://schemas.openxmlformats.org/officeDocument/2006/customXml" ds:itemID="{620C7E28-B4EA-495E-B5C1-3FF126C70A30}">
  <ds:schemaRefs/>
</ds:datastoreItem>
</file>

<file path=customXml/itemProps5.xml><?xml version="1.0" encoding="utf-8"?>
<ds:datastoreItem xmlns:ds="http://schemas.openxmlformats.org/officeDocument/2006/customXml" ds:itemID="{ADB94EBB-E940-48F1-A8C7-BCB7E817FA6F}">
  <ds:schemaRefs/>
</ds:datastoreItem>
</file>

<file path=customXml/itemProps50.xml><?xml version="1.0" encoding="utf-8"?>
<ds:datastoreItem xmlns:ds="http://schemas.openxmlformats.org/officeDocument/2006/customXml" ds:itemID="{B72BF682-86CB-4FBE-9D13-99F212162255}">
  <ds:schemaRefs/>
</ds:datastoreItem>
</file>

<file path=customXml/itemProps51.xml><?xml version="1.0" encoding="utf-8"?>
<ds:datastoreItem xmlns:ds="http://schemas.openxmlformats.org/officeDocument/2006/customXml" ds:itemID="{5C026E0F-C21B-40B3-9FDF-2A577FB6072B}">
  <ds:schemaRefs/>
</ds:datastoreItem>
</file>

<file path=customXml/itemProps52.xml><?xml version="1.0" encoding="utf-8"?>
<ds:datastoreItem xmlns:ds="http://schemas.openxmlformats.org/officeDocument/2006/customXml" ds:itemID="{B6F3B941-0943-4341-ABF5-D818CA36DA73}">
  <ds:schemaRefs/>
</ds:datastoreItem>
</file>

<file path=customXml/itemProps53.xml><?xml version="1.0" encoding="utf-8"?>
<ds:datastoreItem xmlns:ds="http://schemas.openxmlformats.org/officeDocument/2006/customXml" ds:itemID="{9A27580F-8D90-49AA-A63A-41CF6A2C7550}">
  <ds:schemaRefs/>
</ds:datastoreItem>
</file>

<file path=customXml/itemProps54.xml><?xml version="1.0" encoding="utf-8"?>
<ds:datastoreItem xmlns:ds="http://schemas.openxmlformats.org/officeDocument/2006/customXml" ds:itemID="{99B49DE7-C303-497D-8614-4FA71EC6094A}">
  <ds:schemaRefs/>
</ds:datastoreItem>
</file>

<file path=customXml/itemProps55.xml><?xml version="1.0" encoding="utf-8"?>
<ds:datastoreItem xmlns:ds="http://schemas.openxmlformats.org/officeDocument/2006/customXml" ds:itemID="{831B1B07-256A-4C49-9DAD-520B83E3C9F3}">
  <ds:schemaRefs/>
</ds:datastoreItem>
</file>

<file path=customXml/itemProps56.xml><?xml version="1.0" encoding="utf-8"?>
<ds:datastoreItem xmlns:ds="http://schemas.openxmlformats.org/officeDocument/2006/customXml" ds:itemID="{917D22CE-761F-4A62-B394-0B937C15FC13}">
  <ds:schemaRefs/>
</ds:datastoreItem>
</file>

<file path=customXml/itemProps57.xml><?xml version="1.0" encoding="utf-8"?>
<ds:datastoreItem xmlns:ds="http://schemas.openxmlformats.org/officeDocument/2006/customXml" ds:itemID="{6054F9F1-37BE-4E74-BD9A-EE2B1CACA14E}">
  <ds:schemaRefs/>
</ds:datastoreItem>
</file>

<file path=customXml/itemProps58.xml><?xml version="1.0" encoding="utf-8"?>
<ds:datastoreItem xmlns:ds="http://schemas.openxmlformats.org/officeDocument/2006/customXml" ds:itemID="{68FD4D26-2F9D-487D-B082-DA6310CCC8E9}">
  <ds:schemaRefs/>
</ds:datastoreItem>
</file>

<file path=customXml/itemProps59.xml><?xml version="1.0" encoding="utf-8"?>
<ds:datastoreItem xmlns:ds="http://schemas.openxmlformats.org/officeDocument/2006/customXml" ds:itemID="{E5026BE2-A0F3-4C38-BAA2-13026DB43168}">
  <ds:schemaRefs/>
</ds:datastoreItem>
</file>

<file path=customXml/itemProps6.xml><?xml version="1.0" encoding="utf-8"?>
<ds:datastoreItem xmlns:ds="http://schemas.openxmlformats.org/officeDocument/2006/customXml" ds:itemID="{1B5044C0-B397-4A4A-B234-AA2523FC6F09}">
  <ds:schemaRefs/>
</ds:datastoreItem>
</file>

<file path=customXml/itemProps60.xml><?xml version="1.0" encoding="utf-8"?>
<ds:datastoreItem xmlns:ds="http://schemas.openxmlformats.org/officeDocument/2006/customXml" ds:itemID="{114EBBBF-B50A-44CE-8044-F6790A8A470F}">
  <ds:schemaRefs/>
</ds:datastoreItem>
</file>

<file path=customXml/itemProps61.xml><?xml version="1.0" encoding="utf-8"?>
<ds:datastoreItem xmlns:ds="http://schemas.openxmlformats.org/officeDocument/2006/customXml" ds:itemID="{97A609AE-D6C8-491E-B7C9-3697D5F2CE93}">
  <ds:schemaRefs/>
</ds:datastoreItem>
</file>

<file path=customXml/itemProps62.xml><?xml version="1.0" encoding="utf-8"?>
<ds:datastoreItem xmlns:ds="http://schemas.openxmlformats.org/officeDocument/2006/customXml" ds:itemID="{C09BE324-E432-49AE-BA51-839FBBBF71F7}">
  <ds:schemaRefs/>
</ds:datastoreItem>
</file>

<file path=customXml/itemProps63.xml><?xml version="1.0" encoding="utf-8"?>
<ds:datastoreItem xmlns:ds="http://schemas.openxmlformats.org/officeDocument/2006/customXml" ds:itemID="{FB30A9B2-46DF-4497-972E-99DE11102DED}">
  <ds:schemaRefs/>
</ds:datastoreItem>
</file>

<file path=customXml/itemProps64.xml><?xml version="1.0" encoding="utf-8"?>
<ds:datastoreItem xmlns:ds="http://schemas.openxmlformats.org/officeDocument/2006/customXml" ds:itemID="{F7584BEC-88C2-4616-B557-149F46B4C79B}">
  <ds:schemaRefs/>
</ds:datastoreItem>
</file>

<file path=customXml/itemProps65.xml><?xml version="1.0" encoding="utf-8"?>
<ds:datastoreItem xmlns:ds="http://schemas.openxmlformats.org/officeDocument/2006/customXml" ds:itemID="{8BB3B4AE-E752-4891-8FD7-5EEB9FE5D957}">
  <ds:schemaRefs/>
</ds:datastoreItem>
</file>

<file path=customXml/itemProps66.xml><?xml version="1.0" encoding="utf-8"?>
<ds:datastoreItem xmlns:ds="http://schemas.openxmlformats.org/officeDocument/2006/customXml" ds:itemID="{6035F61A-5709-4B15-99BF-914A9BBE7E47}">
  <ds:schemaRefs/>
</ds:datastoreItem>
</file>

<file path=customXml/itemProps67.xml><?xml version="1.0" encoding="utf-8"?>
<ds:datastoreItem xmlns:ds="http://schemas.openxmlformats.org/officeDocument/2006/customXml" ds:itemID="{638D64FB-AB01-4D88-8532-E6E79B36CCFE}">
  <ds:schemaRefs/>
</ds:datastoreItem>
</file>

<file path=customXml/itemProps68.xml><?xml version="1.0" encoding="utf-8"?>
<ds:datastoreItem xmlns:ds="http://schemas.openxmlformats.org/officeDocument/2006/customXml" ds:itemID="{E4DFE42B-7F83-4E71-93B8-10C4142DECE3}">
  <ds:schemaRefs/>
</ds:datastoreItem>
</file>

<file path=customXml/itemProps69.xml><?xml version="1.0" encoding="utf-8"?>
<ds:datastoreItem xmlns:ds="http://schemas.openxmlformats.org/officeDocument/2006/customXml" ds:itemID="{41BAC258-0191-4985-9F9A-502DBEA42FC6}">
  <ds:schemaRefs/>
</ds:datastoreItem>
</file>

<file path=customXml/itemProps7.xml><?xml version="1.0" encoding="utf-8"?>
<ds:datastoreItem xmlns:ds="http://schemas.openxmlformats.org/officeDocument/2006/customXml" ds:itemID="{A19F1126-B5D6-4DDD-9C98-B0F75A11D91C}">
  <ds:schemaRefs/>
</ds:datastoreItem>
</file>

<file path=customXml/itemProps70.xml><?xml version="1.0" encoding="utf-8"?>
<ds:datastoreItem xmlns:ds="http://schemas.openxmlformats.org/officeDocument/2006/customXml" ds:itemID="{D5C4D821-6434-45EA-942E-BCBC615340CA}">
  <ds:schemaRefs/>
</ds:datastoreItem>
</file>

<file path=customXml/itemProps71.xml><?xml version="1.0" encoding="utf-8"?>
<ds:datastoreItem xmlns:ds="http://schemas.openxmlformats.org/officeDocument/2006/customXml" ds:itemID="{47F62B9E-797F-4F7E-8869-244A1F742020}">
  <ds:schemaRefs/>
</ds:datastoreItem>
</file>

<file path=customXml/itemProps8.xml><?xml version="1.0" encoding="utf-8"?>
<ds:datastoreItem xmlns:ds="http://schemas.openxmlformats.org/officeDocument/2006/customXml" ds:itemID="{5D8F57CD-8833-4321-8B2E-598EB18B7B96}">
  <ds:schemaRefs/>
</ds:datastoreItem>
</file>

<file path=customXml/itemProps9.xml><?xml version="1.0" encoding="utf-8"?>
<ds:datastoreItem xmlns:ds="http://schemas.openxmlformats.org/officeDocument/2006/customXml" ds:itemID="{0048D80C-E149-4592-BCC7-9CAED2038CA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82</Pages>
  <Words>5498</Words>
  <Characters>31345</Characters>
  <Lines>261</Lines>
  <Paragraphs>73</Paragraphs>
  <TotalTime>1</TotalTime>
  <ScaleCrop>false</ScaleCrop>
  <LinksUpToDate>false</LinksUpToDate>
  <CharactersWithSpaces>36770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2023-03-03T05:48:00Z</dcterms:created>
  <dc:creator>Administrator</dc:creator>
  <cp:lastModifiedBy>Administrator</cp:lastModifiedBy>
  <cp:lastPrinted>2023-09-04T02:19:00Z</cp:lastPrinted>
  <dcterms:modified xsi:type="dcterms:W3CDTF">2024-05-20T01:01:14Z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