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目   录</w:t>
      </w:r>
      <w:bookmarkStart w:id="0" w:name="_GoBack"/>
      <w:bookmarkEnd w:id="0"/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一、行政检查审批表………………………………………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二、行政检查通知书…………………………………………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三、回避申请决定书…………………………………………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color w:val="auto"/>
          <w:sz w:val="32"/>
          <w:szCs w:val="32"/>
          <w:lang w:eastAsia="zh-CN"/>
        </w:rPr>
        <w:t>四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、抽样（采样）通知书……………………………………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五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、现场检查（勘验）笔录…………………………………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六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、询问笔录…………………………………………………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七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行政检查情况记录表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……………………………………</w:t>
      </w:r>
    </w:p>
    <w:p>
      <w:pPr>
        <w:pStyle w:val="7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814" w:right="1474" w:bottom="1757" w:left="147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docGrid w:type="lines" w:linePitch="312" w:charSpace="0"/>
        </w:sectPr>
      </w:pPr>
    </w:p>
    <w:p>
      <w:pPr>
        <w:pStyle w:val="7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default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编号：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黑体" w:hAnsi="黑体" w:eastAsia="黑体" w:cs="黑体"/>
          <w:color w:val="auto"/>
          <w:sz w:val="32"/>
          <w:szCs w:val="32"/>
          <w:lang w:eastAsia="zh-CN"/>
        </w:rPr>
        <w:t xml:space="preserve">                            </w:t>
      </w:r>
    </w:p>
    <w:p>
      <w:pPr>
        <w:pStyle w:val="7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center"/>
        <w:rPr>
          <w:rFonts w:eastAsia="方正小标宋简体"/>
          <w:color w:val="auto"/>
          <w:sz w:val="44"/>
          <w:szCs w:val="44"/>
        </w:rPr>
      </w:pPr>
      <w:r>
        <w:rPr>
          <w:rFonts w:eastAsia="方正小标宋简体"/>
          <w:color w:val="auto"/>
          <w:sz w:val="44"/>
          <w:szCs w:val="44"/>
        </w:rPr>
        <w:t>行政检查审批表</w:t>
      </w:r>
    </w:p>
    <w:p>
      <w:pPr>
        <w:pStyle w:val="7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center"/>
        <w:rPr>
          <w:rFonts w:hint="eastAsia" w:ascii="方正楷体_GBK" w:hAnsi="方正楷体_GBK" w:eastAsia="方正楷体_GBK" w:cs="方正楷体_GBK"/>
          <w:color w:val="auto"/>
          <w:kern w:val="2"/>
          <w:sz w:val="32"/>
          <w:szCs w:val="32"/>
          <w:lang w:eastAsia="zh-CN" w:bidi="ar-SA"/>
        </w:rPr>
      </w:pPr>
      <w:r>
        <w:rPr>
          <w:rFonts w:hint="eastAsia" w:ascii="方正楷体_GBK" w:hAnsi="方正楷体_GBK" w:eastAsia="方正楷体_GBK" w:cs="方正楷体_GBK"/>
          <w:color w:val="auto"/>
          <w:kern w:val="2"/>
          <w:sz w:val="32"/>
          <w:szCs w:val="32"/>
          <w:lang w:eastAsia="zh-CN" w:bidi="ar-SA"/>
        </w:rPr>
        <w:t>（仅用于内部审批）</w:t>
      </w:r>
    </w:p>
    <w:p>
      <w:pPr>
        <w:pStyle w:val="7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default" w:ascii="方正楷体_GBK" w:hAnsi="方正楷体_GBK" w:eastAsia="方正楷体_GBK" w:cs="方正楷体_GBK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承办处室：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填报日期：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</w:t>
      </w:r>
    </w:p>
    <w:tbl>
      <w:tblPr>
        <w:tblStyle w:val="5"/>
        <w:tblW w:w="85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1"/>
        <w:gridCol w:w="2135"/>
        <w:gridCol w:w="2320"/>
        <w:gridCol w:w="19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2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被检查人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统一社会信用代码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20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任务来源</w:t>
            </w:r>
          </w:p>
        </w:tc>
        <w:tc>
          <w:tcPr>
            <w:tcW w:w="6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☐日常检查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☐专项检查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0" w:hRule="atLeast"/>
          <w:jc w:val="center"/>
        </w:trPr>
        <w:tc>
          <w:tcPr>
            <w:tcW w:w="20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6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☐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投诉举报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☐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转办交办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☐数据监测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☐应被检查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申请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☐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 xml:space="preserve">媒体曝光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☐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其他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（可多选）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检查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事项</w:t>
            </w:r>
          </w:p>
        </w:tc>
        <w:tc>
          <w:tcPr>
            <w:tcW w:w="6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检查时间</w:t>
            </w:r>
          </w:p>
        </w:tc>
        <w:tc>
          <w:tcPr>
            <w:tcW w:w="6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检查地点</w:t>
            </w:r>
          </w:p>
        </w:tc>
        <w:tc>
          <w:tcPr>
            <w:tcW w:w="6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4" w:hRule="atLeast"/>
          <w:jc w:val="center"/>
        </w:trPr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检查方式</w:t>
            </w:r>
          </w:p>
        </w:tc>
        <w:tc>
          <w:tcPr>
            <w:tcW w:w="6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600" w:lineRule="exact"/>
              <w:jc w:val="both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  <w:t>☐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  <w:t>现场检查：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single" w:color="auto"/>
                <w:lang w:eastAsia="zh-CN"/>
              </w:rPr>
              <w:t xml:space="preserve">          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  <w:t xml:space="preserve"> </w:t>
            </w:r>
          </w:p>
          <w:p>
            <w:pPr>
              <w:pStyle w:val="3"/>
              <w:spacing w:line="600" w:lineRule="exact"/>
              <w:jc w:val="both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  <w:t>☐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 w:color="auto"/>
              </w:rPr>
              <w:t>非现场检查：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single" w:color="auto"/>
              </w:rPr>
              <w:t xml:space="preserve">        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 w:color="auto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  <w:jc w:val="center"/>
        </w:trPr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检查频次</w:t>
            </w:r>
          </w:p>
        </w:tc>
        <w:tc>
          <w:tcPr>
            <w:tcW w:w="6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Calibri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年度行政检查频次上限：</w:t>
            </w:r>
            <w:r>
              <w:rPr>
                <w:rFonts w:hint="eastAsia" w:ascii="仿宋_GB2312" w:hAnsi="Calibri" w:eastAsia="仿宋_GB2312" w:cs="仿宋_GB2312"/>
                <w:color w:val="auto"/>
                <w:kern w:val="2"/>
                <w:sz w:val="28"/>
                <w:szCs w:val="28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Calibri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次，本次为第</w:t>
            </w:r>
            <w:r>
              <w:rPr>
                <w:rFonts w:hint="eastAsia" w:ascii="仿宋_GB2312" w:hAnsi="Calibri" w:eastAsia="仿宋_GB2312" w:cs="仿宋_GB2312"/>
                <w:color w:val="auto"/>
                <w:kern w:val="2"/>
                <w:sz w:val="28"/>
                <w:szCs w:val="28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Calibri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次。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（不受年度检查频次上限限制的除外）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检查人员数量</w:t>
            </w:r>
          </w:p>
        </w:tc>
        <w:tc>
          <w:tcPr>
            <w:tcW w:w="6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承办处室负责人审批意见</w:t>
            </w:r>
          </w:p>
        </w:tc>
        <w:tc>
          <w:tcPr>
            <w:tcW w:w="6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600" w:lineRule="exact"/>
              <w:jc w:val="righ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负责人：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>签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eastAsia="zh-CN"/>
              </w:rPr>
              <w:t>名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分管局领导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审批意见</w:t>
            </w:r>
          </w:p>
        </w:tc>
        <w:tc>
          <w:tcPr>
            <w:tcW w:w="6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600" w:lineRule="exact"/>
              <w:jc w:val="righ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负责人：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>签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eastAsia="zh-CN"/>
              </w:rPr>
              <w:t>名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  <w:jc w:val="center"/>
        </w:trPr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局主要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负责人审批意见</w:t>
            </w:r>
          </w:p>
        </w:tc>
        <w:tc>
          <w:tcPr>
            <w:tcW w:w="6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600" w:lineRule="exact"/>
              <w:jc w:val="righ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负责人：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>签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eastAsia="zh-CN"/>
              </w:rPr>
              <w:t>名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日</w:t>
            </w:r>
          </w:p>
        </w:tc>
      </w:tr>
    </w:tbl>
    <w:p/>
    <w:p>
      <w:pPr>
        <w:rPr>
          <w:rFonts w:hint="eastAsia" w:ascii="仿宋_GB2312" w:hAnsi="仿宋_GB2312" w:eastAsia="仿宋_GB2312" w:cs="仿宋_GB2312"/>
          <w:color w:val="auto"/>
          <w:u w:val="singl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 w:bidi="ar-SA"/>
        </w:rPr>
        <w:t>编号：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 w:bidi="ar-SA"/>
        </w:rPr>
        <w:t xml:space="preserve">        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行政检查通知书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jc w:val="center"/>
        <w:rPr>
          <w:rFonts w:hint="eastAsia" w:ascii="仿宋_GB2312" w:hAnsi="仿宋_GB2312" w:eastAsia="仿宋_GB2312" w:cs="仿宋_GB2312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被检查人名称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、统一社会信用代码）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（法律依据名称）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，决定对你单位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实施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行政检查。现将相关事项通知如下：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行政执法人员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姓名：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执法证号：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姓名：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执法证号：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行政检查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时间及地点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时间：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分）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分）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地点：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三、行政检查法律依据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</w:t>
      </w:r>
    </w:p>
    <w:p>
      <w:pPr>
        <w:pStyle w:val="3"/>
        <w:spacing w:line="600" w:lineRule="exact"/>
        <w:rPr>
          <w:rFonts w:hint="default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   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四、行政检查内容及方式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</w:t>
      </w:r>
    </w:p>
    <w:p>
      <w:pPr>
        <w:pStyle w:val="3"/>
        <w:spacing w:line="600" w:lineRule="exact"/>
        <w:rPr>
          <w:rFonts w:hint="default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  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请提供下列材料、物品和必要的工作条件，配合行政执法人员依法开展各项检查活动。如拒不配合检查，将依法承担法律责任。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材料、物品清单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到场配合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检查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人员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其他：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。</w:t>
      </w:r>
    </w:p>
    <w:p>
      <w:pPr>
        <w:pStyle w:val="3"/>
        <w:spacing w:line="600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  <w:t>五、</w:t>
      </w:r>
      <w:r>
        <w:rPr>
          <w:rFonts w:hint="eastAsia" w:ascii="黑体" w:hAnsi="黑体" w:eastAsia="黑体" w:cs="黑体"/>
          <w:color w:val="auto"/>
          <w:sz w:val="32"/>
          <w:szCs w:val="32"/>
          <w:u w:val="none" w:color="auto"/>
          <w:lang w:val="en-US" w:eastAsia="zh-CN"/>
        </w:rPr>
        <w:t>行政检查频次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☐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本次检查系☐日常检查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☐专项检查，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年度行政检查频次上限：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次，本次为第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次。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☐本次检查系根据 ☐投诉举报 ☐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转办交办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☐数据监测 ☐应被检查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申请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☐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媒体曝光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☐其他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发起的行政检查，不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受年度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检查频次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上限限制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权利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告知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（一）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如你单位发现存在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不出示行政执法证件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等违反规定实施行政检查的情形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有权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拒绝接受检查。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如你单位认为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与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检查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直接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利害关系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或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者有其他关系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可能影响公正执法，可以申请回避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是否同意回避的决定将在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日内作出并告知你单位，回避申请审查期间不停止行政检查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color w:val="auto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（三）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你单位有权监督行政检查工作全过程，如认为行政检查侵犯你单位合法权益，有权投诉举报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依法获得救济。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（四）其他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                  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 行政执法主体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（印章）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080" w:firstLineChars="19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   月   日</w:t>
      </w:r>
    </w:p>
    <w:p>
      <w:pPr>
        <w:spacing w:line="600" w:lineRule="exact"/>
        <w:ind w:left="0" w:leftChars="0" w:firstLine="64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2"/>
        <w:spacing w:line="600" w:lineRule="exact"/>
        <w:ind w:left="0" w:leftChars="0"/>
        <w:rPr>
          <w:rFonts w:hint="eastAsia"/>
          <w:lang w:val="en-US" w:eastAsia="zh-CN"/>
        </w:rPr>
      </w:pPr>
    </w:p>
    <w:p>
      <w:pPr>
        <w:spacing w:line="600" w:lineRule="exact"/>
        <w:ind w:left="0" w:leftChars="0" w:firstLine="0"/>
        <w:jc w:val="left"/>
        <w:rPr>
          <w:rFonts w:hint="default"/>
          <w:color w:val="auto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行政执法主体联系人、联系方式：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受送达人：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" w:eastAsia="zh-CN"/>
        </w:rPr>
        <w:t>或者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送达方式和地址：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</w:p>
    <w:p/>
    <w:p>
      <w:pPr>
        <w:pStyle w:val="2"/>
      </w:pPr>
    </w:p>
    <w:p/>
    <w:p/>
    <w:p>
      <w:pPr>
        <w:pStyle w:val="2"/>
      </w:pPr>
    </w:p>
    <w:p/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涉企行政检查要做到“五个严禁”、“八个不得”。严禁逐利检查，不得接受被检查企业的任何馈赠、报酬、福利待遇，不得参加被检查企业提供的宴请、娱乐、旅游等活动，不得由被检查企业支付消费开支或者将检查费用转嫁给企业，不得强制企业接受指定的中介机构提供服务。严禁干扰企业正常生产经营，不得刻意要求法定代表人到场。严禁任性处罚企业，不得乱查封、乱扣押、乱冻结、动辄责令停产停业。严禁下达检查指标，不得将考核考评、预算项目绩效与检查频次、罚款数额挂钩。严禁变相检查，不得以观摩、督导、考察等名义行检查之实。</w:t>
      </w:r>
    </w:p>
    <w:p>
      <w:pPr>
        <w:pStyle w:val="2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pStyle w:val="3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 w:color="auto"/>
          <w:lang w:eastAsia="zh-CN" w:bidi="ar-SA"/>
        </w:rPr>
      </w:pPr>
    </w:p>
    <w:p>
      <w:pPr>
        <w:pStyle w:val="3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 w:color="auto"/>
          <w:lang w:eastAsia="zh-CN" w:bidi="ar-SA"/>
        </w:rPr>
      </w:pPr>
    </w:p>
    <w:p>
      <w:pPr>
        <w:pStyle w:val="3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 w:color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 w:color="auto"/>
          <w:lang w:eastAsia="zh-CN" w:bidi="ar-SA"/>
        </w:rPr>
        <w:t>编号：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 w:bidi="ar-SA"/>
        </w:rPr>
        <w:t xml:space="preserve">        </w:t>
      </w:r>
    </w:p>
    <w:p>
      <w:pPr>
        <w:pStyle w:val="7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center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 w:color="auto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center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回避申请决定书</w:t>
      </w:r>
    </w:p>
    <w:p>
      <w:pPr>
        <w:pStyle w:val="7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申请人：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</w:t>
      </w:r>
    </w:p>
    <w:p>
      <w:pPr>
        <w:pStyle w:val="7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联系人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</w:t>
      </w:r>
    </w:p>
    <w:p>
      <w:pPr>
        <w:pStyle w:val="7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被申请人：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行政执法证号：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</w:t>
      </w:r>
    </w:p>
    <w:p>
      <w:pPr>
        <w:pStyle w:val="7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</w:t>
      </w:r>
    </w:p>
    <w:p>
      <w:pPr>
        <w:pStyle w:val="7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申请人于     年    月    日以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为由，申请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（被申请人）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回避实施（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《行政检查通知书》编号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行政检查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。</w:t>
      </w:r>
    </w:p>
    <w:p>
      <w:pPr>
        <w:pStyle w:val="7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640" w:firstLine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经审查，符合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规定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回避情形，同意申请人的回避申请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，并将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更换为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行政执法证号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。</w:t>
      </w:r>
    </w:p>
    <w:p>
      <w:pPr>
        <w:pStyle w:val="7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64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经审查，不符合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规定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回避情形，驳回申请人的回避申请。</w:t>
      </w:r>
    </w:p>
    <w:p>
      <w:pPr>
        <w:pStyle w:val="7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64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如对本决定不服，可以依法申请救济。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行政执法主体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（印章）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受送达人：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" w:eastAsia="zh-CN"/>
        </w:rPr>
        <w:t>或者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</w:p>
    <w:p>
      <w:pPr>
        <w:pStyle w:val="3"/>
        <w:spacing w:line="600" w:lineRule="exact"/>
        <w:ind w:firstLine="0" w:firstLineChars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送达方式和地址：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widowControl w:val="0"/>
        <w:numPr>
          <w:ilvl w:val="0"/>
          <w:numId w:val="0"/>
        </w:numPr>
        <w:tabs>
          <w:tab w:val="left" w:pos="312"/>
        </w:tabs>
        <w:autoSpaceDE/>
        <w:autoSpaceDN/>
        <w:snapToGrid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 w:color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 w:color="auto"/>
          <w:lang w:eastAsia="zh-CN" w:bidi="ar-SA"/>
        </w:rPr>
        <w:t>编号：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 w:color="auto"/>
          <w:lang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 w:color="auto"/>
          <w:lang w:val="en-US" w:eastAsia="zh-CN" w:bidi="ar-SA"/>
        </w:rPr>
        <w:t xml:space="preserve">        </w:t>
      </w:r>
      <w:r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 xml:space="preserve">                   </w:t>
      </w:r>
    </w:p>
    <w:p>
      <w:pPr>
        <w:pStyle w:val="7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                             </w:t>
      </w:r>
      <w:r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 xml:space="preserve">                 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抽样（采样）通知书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jc w:val="center"/>
        <w:rPr>
          <w:rFonts w:hint="default" w:ascii="CESI黑体-GB2312" w:hAnsi="CESI黑体-GB2312" w:eastAsia="CESI黑体-GB2312" w:cs="CESI黑体-GB2312"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被检查人名称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、统一社会信用代码）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根据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（法律依据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名称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决定对你单</w:t>
      </w:r>
      <w:r>
        <w:rPr>
          <w:rFonts w:hint="eastAsia" w:ascii="仿宋_GB2312" w:hAnsi="仿宋_GB2312" w:eastAsia="仿宋_GB2312" w:cs="仿宋_GB2312"/>
          <w:strike w:val="0"/>
          <w:color w:val="auto"/>
          <w:sz w:val="32"/>
          <w:szCs w:val="32"/>
          <w:u w:val="none"/>
          <w:lang w:val="en-US" w:eastAsia="zh-CN"/>
        </w:rPr>
        <w:t>位的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等进行抽样（采样）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楷体" w:hAnsi="楷体" w:eastAsia="楷体" w:cs="楷体"/>
          <w:color w:val="auto"/>
          <w:sz w:val="32"/>
          <w:szCs w:val="32"/>
          <w:u w:val="none" w:color="auto"/>
          <w:lang w:eastAsia="zh-CN"/>
        </w:rPr>
        <w:t>（附抽样（采样）物品清单）</w:t>
      </w:r>
    </w:p>
    <w:p>
      <w:pPr>
        <w:pStyle w:val="3"/>
        <w:spacing w:line="60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</w:pPr>
    </w:p>
    <w:p>
      <w:pPr>
        <w:numPr>
          <w:ilvl w:val="0"/>
          <w:numId w:val="0"/>
        </w:numPr>
        <w:spacing w:line="600" w:lineRule="exact"/>
        <w:ind w:firstLine="640" w:firstLineChars="200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行政执法人员：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执法证号：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行政执法人员：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执法证号：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</w:t>
      </w:r>
    </w:p>
    <w:p>
      <w:pPr>
        <w:pStyle w:val="8"/>
        <w:spacing w:after="0" w:line="600" w:lineRule="exact"/>
        <w:ind w:left="0" w:leftChars="0" w:firstLine="640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</w:pPr>
    </w:p>
    <w:p>
      <w:pPr>
        <w:pStyle w:val="8"/>
        <w:spacing w:after="0" w:line="600" w:lineRule="exact"/>
        <w:ind w:left="0" w:leftChars="0" w:firstLine="640"/>
        <w:rPr>
          <w:rFonts w:hint="default"/>
          <w:color w:val="auto"/>
          <w:lang w:eastAsia="zh-CN"/>
        </w:rPr>
      </w:pPr>
    </w:p>
    <w:p>
      <w:pPr>
        <w:pStyle w:val="3"/>
        <w:spacing w:line="60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5760" w:firstLineChars="18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行政执法主体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（印章）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年   月   日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0" w:firstLineChars="0"/>
        <w:jc w:val="left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pStyle w:val="2"/>
        <w:spacing w:line="600" w:lineRule="exact"/>
        <w:ind w:left="0" w:leftChars="0"/>
        <w:rPr>
          <w:rFonts w:hint="default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受送达人：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" w:eastAsia="zh-CN"/>
        </w:rPr>
        <w:t>或者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年   月   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送达方式和地址：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</w:t>
      </w:r>
    </w:p>
    <w:p/>
    <w:p>
      <w:pPr>
        <w:pStyle w:val="2"/>
      </w:pPr>
    </w:p>
    <w:p/>
    <w:p>
      <w:pPr>
        <w:pStyle w:val="2"/>
      </w:pPr>
    </w:p>
    <w:p/>
    <w:p>
      <w:pPr>
        <w:widowControl w:val="0"/>
        <w:numPr>
          <w:ilvl w:val="0"/>
          <w:numId w:val="0"/>
        </w:numPr>
        <w:tabs>
          <w:tab w:val="left" w:pos="312"/>
        </w:tabs>
        <w:autoSpaceDE/>
        <w:autoSpaceDN/>
        <w:snapToGrid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 w:color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 w:color="auto"/>
          <w:lang w:eastAsia="zh-CN" w:bidi="ar-SA"/>
        </w:rPr>
        <w:t>编号：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 w:color="auto"/>
          <w:lang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 w:color="auto"/>
          <w:lang w:val="en-US" w:eastAsia="zh-CN" w:bidi="ar-SA"/>
        </w:rPr>
        <w:t xml:space="preserve">        </w:t>
      </w:r>
      <w:r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 xml:space="preserve">                   </w:t>
      </w:r>
    </w:p>
    <w:p>
      <w:pPr>
        <w:pStyle w:val="7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both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现场检查（勘验）笔录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检查（勘验）时间： 年 月 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时 分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至  年 月 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时 分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检查（勘验）地点：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执法证号：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行政执法证号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一、被检查（勘验）人基本情况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被检查（勘验）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人名称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统一社会信用代码：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通知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相关人员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到场情况：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（是否到场，姓名、职务）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二、告知事项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好！我们是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行政执法主体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）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，这是我们的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执法证件（</w: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  <w:t>出示</w: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  <w:t>执法证件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），请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宋体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被检查（勘验）人： □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已确认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/□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不确认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：现依法就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（被检查人、具体事由）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进行现场检查（勘验），请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协助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做好检查（勘验）。针对检查（勘验）中的有关情况，您有权进行陈述和申辩。</w: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eastAsia="zh-CN"/>
        </w:rPr>
        <w:t>（有音像记录的，应当告知音像记录的情况）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三、现场检查（勘验）情况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如实记录检查或者勘验经过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、查明的事实等情况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，可附照片、勘验图等）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  <w:t xml:space="preserve">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陈述</w:t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  <w:t>申辩情况</w:t>
      </w:r>
    </w:p>
    <w:p>
      <w:pPr>
        <w:pStyle w:val="3"/>
        <w:numPr>
          <w:ilvl w:val="0"/>
          <w:numId w:val="0"/>
        </w:numPr>
        <w:spacing w:line="600" w:lineRule="exact"/>
        <w:rPr>
          <w:rFonts w:hint="default"/>
          <w:color w:val="auto"/>
          <w:lang w:eastAsia="zh-CN"/>
        </w:rPr>
      </w:pPr>
      <w:r>
        <w:rPr>
          <w:rFonts w:hint="default"/>
          <w:color w:val="auto"/>
          <w:u w:val="none" w:color="auto"/>
          <w:lang w:eastAsia="zh-CN"/>
        </w:rPr>
        <w:t xml:space="preserve">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□无</w:t>
      </w:r>
    </w:p>
    <w:p>
      <w:pPr>
        <w:pStyle w:val="3"/>
        <w:numPr>
          <w:ilvl w:val="0"/>
          <w:numId w:val="0"/>
        </w:numPr>
        <w:spacing w:line="600" w:lineRule="exact"/>
        <w:rPr>
          <w:rFonts w:hint="default"/>
          <w:color w:val="auto"/>
          <w:lang w:eastAsia="zh-CN"/>
        </w:rPr>
      </w:pPr>
      <w:r>
        <w:rPr>
          <w:rFonts w:hint="default"/>
          <w:color w:val="auto"/>
          <w:u w:val="none" w:color="auto"/>
          <w:lang w:eastAsia="zh-CN"/>
        </w:rPr>
        <w:t xml:space="preserve">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□有</w:t>
      </w:r>
      <w:r>
        <w:rPr>
          <w:rFonts w:hint="default"/>
          <w:color w:val="auto"/>
          <w:u w:val="none" w:color="auto"/>
          <w:lang w:eastAsia="zh-CN"/>
        </w:rPr>
        <w:t xml:space="preserve"> </w:t>
      </w:r>
      <w:r>
        <w:rPr>
          <w:rFonts w:hint="default"/>
          <w:color w:val="auto"/>
          <w:lang w:eastAsia="zh-CN"/>
        </w:rPr>
        <w:t xml:space="preserve">                      </w:t>
      </w:r>
      <w:r>
        <w:rPr>
          <w:rFonts w:hint="eastAsia"/>
          <w:color w:val="auto"/>
          <w:lang w:val="en-US" w:eastAsia="zh-CN"/>
        </w:rPr>
        <w:t xml:space="preserve">                    </w:t>
      </w:r>
      <w:r>
        <w:rPr>
          <w:rFonts w:hint="default"/>
          <w:color w:val="auto"/>
          <w:lang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行政执法人员：以上是本次检查（勘验）记录，核对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无误后请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" w:eastAsia="zh-CN"/>
        </w:rPr>
        <w:t>或者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盖章。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被检查（勘验）人：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"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者盖章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>
      <w:pPr>
        <w:pStyle w:val="3"/>
        <w:spacing w:line="600" w:lineRule="exact"/>
        <w:rPr>
          <w:rFonts w:hint="eastAsia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年   月   日</w:t>
      </w:r>
    </w:p>
    <w:p/>
    <w:p>
      <w:pPr>
        <w:pStyle w:val="3"/>
        <w:spacing w:line="600" w:lineRule="exact"/>
        <w:ind w:firstLine="0" w:firstLineChars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</w:p>
    <w:p>
      <w:pPr>
        <w:pStyle w:val="3"/>
        <w:spacing w:line="600" w:lineRule="exact"/>
        <w:ind w:firstLine="0" w:firstLineChars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</w:p>
    <w:p>
      <w:pPr>
        <w:pStyle w:val="3"/>
        <w:spacing w:line="600" w:lineRule="exact"/>
        <w:ind w:firstLine="0" w:firstLineChars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</w:p>
    <w:p>
      <w:pPr>
        <w:pStyle w:val="3"/>
        <w:spacing w:line="600" w:lineRule="exact"/>
        <w:ind w:firstLine="0" w:firstLineChars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</w:p>
    <w:p>
      <w:pPr>
        <w:pStyle w:val="3"/>
        <w:spacing w:line="600" w:lineRule="exact"/>
        <w:ind w:firstLine="0" w:firstLineChars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</w:p>
    <w:p>
      <w:pPr>
        <w:pStyle w:val="3"/>
        <w:spacing w:line="600" w:lineRule="exact"/>
        <w:ind w:firstLine="0" w:firstLineChars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</w:p>
    <w:p>
      <w:pPr>
        <w:pStyle w:val="3"/>
        <w:spacing w:line="600" w:lineRule="exact"/>
        <w:ind w:firstLine="0" w:firstLineChars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</w:p>
    <w:p>
      <w:pPr>
        <w:pStyle w:val="3"/>
        <w:spacing w:line="600" w:lineRule="exact"/>
        <w:ind w:firstLine="0" w:firstLineChars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</w:p>
    <w:p>
      <w:pPr>
        <w:pStyle w:val="3"/>
        <w:tabs>
          <w:tab w:val="left" w:pos="944"/>
        </w:tabs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 w:color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 w:color="auto"/>
          <w:lang w:eastAsia="zh-CN" w:bidi="ar-SA"/>
        </w:rPr>
        <w:t>编号：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 w:bidi="ar-SA"/>
        </w:rPr>
        <w:t xml:space="preserve">        </w:t>
      </w:r>
    </w:p>
    <w:p>
      <w:pPr>
        <w:pStyle w:val="7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center"/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u w:val="single"/>
          <w:lang w:eastAsia="zh-CN"/>
        </w:rPr>
      </w:pPr>
      <w:r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询问笔录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询问时间：  年  月  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时 分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至  年  月  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时 分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询问地点：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执法证号：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执法证号：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一、被询问人基本情况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姓    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性    别：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出生年月：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工作单位及职务：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与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被检查人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关系：□法定代表人□负责人□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工作人员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□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二、告知事项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询问人：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好！我们是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行政执法主体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）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，这是我们的行政执法证件（</w: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  <w:t>出示</w: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  <w:t>执法证件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），请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被询问人： □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已确认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/□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不确认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询问人：现依法就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（被检查人、具体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由）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有关情况进行询问，请如实回答问题。如不如实回答问题，将承担相应法律后果。您有权进行陈述和申辩。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三、询问内容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被询问人：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：以上是本次询问情况记录，核对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无误后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请签名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" w:eastAsia="zh-CN"/>
        </w:rPr>
        <w:t>或者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盖章确认。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被询问人：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"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者盖章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0" w:firstLineChars="10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年   月   日</w:t>
      </w:r>
    </w:p>
    <w:p/>
    <w:p>
      <w:pPr>
        <w:pStyle w:val="3"/>
        <w:spacing w:line="600" w:lineRule="exact"/>
        <w:ind w:firstLine="0" w:firstLineChars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>
      <w:pPr>
        <w:widowControl w:val="0"/>
        <w:numPr>
          <w:ilvl w:val="0"/>
          <w:numId w:val="0"/>
        </w:numPr>
        <w:tabs>
          <w:tab w:val="left" w:pos="312"/>
        </w:tabs>
        <w:autoSpaceDE/>
        <w:autoSpaceDN/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 w:color="auto"/>
          <w:lang w:eastAsia="zh-CN" w:bidi="zh-CN"/>
        </w:rPr>
        <w:t>编号：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 w:bidi="ar-SA"/>
        </w:rPr>
        <w:t xml:space="preserve">        </w:t>
      </w:r>
    </w:p>
    <w:p>
      <w:pPr>
        <w:pStyle w:val="7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center"/>
        <w:rPr>
          <w:rFonts w:ascii="Times New Roman" w:hAnsi="Times New Roman" w:eastAsia="方正小标宋简体"/>
          <w:color w:val="auto"/>
          <w:sz w:val="44"/>
          <w:szCs w:val="44"/>
        </w:rPr>
      </w:pPr>
    </w:p>
    <w:p>
      <w:pPr>
        <w:pStyle w:val="7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center"/>
        <w:rPr>
          <w:rFonts w:ascii="Times New Roman" w:hAnsi="Times New Roman" w:eastAsia="方正小标宋简体"/>
          <w:color w:val="auto"/>
          <w:sz w:val="44"/>
          <w:szCs w:val="44"/>
        </w:rPr>
      </w:pPr>
      <w:r>
        <w:rPr>
          <w:rFonts w:ascii="Times New Roman" w:hAnsi="Times New Roman" w:eastAsia="方正小标宋简体"/>
          <w:color w:val="auto"/>
          <w:sz w:val="44"/>
          <w:szCs w:val="44"/>
        </w:rPr>
        <w:t>行政检查</w:t>
      </w:r>
      <w:r>
        <w:rPr>
          <w:rFonts w:hint="default" w:ascii="Times New Roman" w:hAnsi="Times New Roman" w:eastAsia="方正小标宋简体"/>
          <w:color w:val="auto"/>
          <w:sz w:val="44"/>
          <w:szCs w:val="44"/>
          <w:lang w:eastAsia="zh-CN"/>
        </w:rPr>
        <w:t>情况记录</w:t>
      </w:r>
      <w:r>
        <w:rPr>
          <w:rFonts w:ascii="Times New Roman" w:hAnsi="Times New Roman" w:eastAsia="方正小标宋简体"/>
          <w:color w:val="auto"/>
          <w:sz w:val="44"/>
          <w:szCs w:val="44"/>
        </w:rPr>
        <w:t>表</w:t>
      </w:r>
    </w:p>
    <w:tbl>
      <w:tblPr>
        <w:tblStyle w:val="5"/>
        <w:tblW w:w="85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1391"/>
        <w:gridCol w:w="1783"/>
        <w:gridCol w:w="1936"/>
        <w:gridCol w:w="20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4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被检查人基本情况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名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称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统一社会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信用代码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联系人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4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行政执法人员情况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行政执法证号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4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行政执法证号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检查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时间</w:t>
            </w:r>
          </w:p>
        </w:tc>
        <w:tc>
          <w:tcPr>
            <w:tcW w:w="7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年  月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时  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至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年  月  日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时  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检查地点</w:t>
            </w:r>
          </w:p>
        </w:tc>
        <w:tc>
          <w:tcPr>
            <w:tcW w:w="7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ind w:firstLine="1120" w:firstLineChars="4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4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检查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情况</w:t>
            </w:r>
          </w:p>
        </w:tc>
        <w:tc>
          <w:tcPr>
            <w:tcW w:w="7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  <w:t>（此处仅记录检查事实情况）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被检查人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>签名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"/>
              </w:rPr>
              <w:t>或者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>盖章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年   月   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ind w:firstLine="420" w:firstLineChars="15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行政执法人员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年   月   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行政执法人员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结果告知</w:t>
            </w:r>
          </w:p>
        </w:tc>
        <w:tc>
          <w:tcPr>
            <w:tcW w:w="7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20" w:firstLineChars="15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 w:color="auto"/>
                <w:lang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  <w:t>☐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 w:color="auto"/>
                <w:lang w:eastAsia="zh-CN" w:bidi="zh-CN"/>
              </w:rPr>
              <w:t>通过行政检查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20" w:firstLineChars="15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 w:color="auto"/>
                <w:lang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  <w:t>☐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 w:color="auto"/>
                <w:lang w:eastAsia="zh-CN" w:bidi="zh-CN"/>
              </w:rPr>
              <w:t>未通过行政检查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20" w:firstLineChars="15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  <w:t>☐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  <w:t>其他</w:t>
            </w:r>
          </w:p>
        </w:tc>
      </w:tr>
    </w:tbl>
    <w:p>
      <w:pPr>
        <w:pStyle w:val="3"/>
        <w:tabs>
          <w:tab w:val="left" w:pos="944"/>
        </w:tabs>
        <w:spacing w:line="600" w:lineRule="exact"/>
        <w:ind w:left="0" w:leftChars="0" w:firstLine="0" w:firstLineChars="0"/>
        <w:rPr>
          <w:rFonts w:hint="eastAsia" w:ascii="楷体" w:hAnsi="楷体" w:eastAsia="楷体" w:cs="楷体"/>
          <w:color w:val="auto"/>
          <w:sz w:val="32"/>
          <w:szCs w:val="32"/>
          <w:u w:val="none"/>
          <w:lang w:eastAsia="zh-CN"/>
        </w:rPr>
      </w:pPr>
    </w:p>
    <w:p/>
    <w:p>
      <w:pPr>
        <w:pStyle w:val="2"/>
      </w:pPr>
    </w:p>
    <w:sectPr>
      <w:pgSz w:w="11906" w:h="16838"/>
      <w:pgMar w:top="1440" w:right="1800" w:bottom="1440" w:left="1800" w:header="720" w:footer="720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05BB"/>
    <w:multiLevelType w:val="singleLevel"/>
    <w:tmpl w:val="FFFF05B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36959"/>
    <w:rsid w:val="0DAC7FE6"/>
    <w:rsid w:val="25BC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2"/>
    <w:basedOn w:val="1"/>
    <w:next w:val="1"/>
    <w:qFormat/>
    <w:uiPriority w:val="0"/>
    <w:pPr>
      <w:ind w:left="420" w:leftChars="200"/>
      <w:textAlignment w:val="baseline"/>
    </w:p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u w:val="single" w:color="000000"/>
      <w:lang w:val="zh-CN" w:eastAsia="zh-CN" w:bidi="zh-CN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lang w:val="en-US" w:eastAsia="zh-CN" w:bidi="ar-SA"/>
    </w:rPr>
  </w:style>
  <w:style w:type="paragraph" w:customStyle="1" w:styleId="8">
    <w:name w:val="UserStyle_0"/>
    <w:qFormat/>
    <w:uiPriority w:val="0"/>
    <w:pPr>
      <w:widowControl w:val="0"/>
      <w:spacing w:after="120"/>
      <w:ind w:left="420" w:leftChars="200" w:firstLine="420" w:firstLineChars="200"/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2025-05-16T06:21:00Z</dcterms:created>
  <dc:creator>FGJ101</dc:creator>
  <cp:lastModifiedBy>Administrator</cp:lastModifiedBy>
  <dcterms:modified xsi:type="dcterms:W3CDTF">2025-05-29T05:50:56Z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5835CCE8C65E4DD1B5979617E92E4744</vt:lpwstr>
  </property>
</Properties>
</file>