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一、沙河市册井镇人民政府本级收支预算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一、沙河市册井镇人民政府本级收支预算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1308.42</w:t>
            </w:r>
          </w:p>
        </w:tc>
        <w:tc>
          <w:tcPr>
            <w:tcW w:w="2959" w:type="dxa"/>
            <w:vAlign w:val="center"/>
          </w:tcPr>
          <w:p>
            <w:pPr>
              <w:pStyle w:val="12"/>
            </w:pPr>
            <w:r>
              <w:t>一、一般公共服务支出</w:t>
            </w:r>
          </w:p>
        </w:tc>
        <w:tc>
          <w:tcPr>
            <w:tcW w:w="2959" w:type="dxa"/>
            <w:vAlign w:val="center"/>
          </w:tcPr>
          <w:p>
            <w:pPr>
              <w:pStyle w:val="11"/>
            </w:pPr>
            <w:r>
              <w:t>775.34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426.85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1308.42</w:t>
            </w:r>
          </w:p>
        </w:tc>
        <w:tc>
          <w:tcPr>
            <w:tcW w:w="2959" w:type="dxa"/>
            <w:vAlign w:val="center"/>
          </w:tcPr>
          <w:p>
            <w:pPr>
              <w:pStyle w:val="14"/>
            </w:pPr>
            <w:r>
              <w:t>本年支出合计</w:t>
            </w:r>
          </w:p>
        </w:tc>
        <w:tc>
          <w:tcPr>
            <w:tcW w:w="2959" w:type="dxa"/>
            <w:vAlign w:val="center"/>
          </w:tcPr>
          <w:p>
            <w:pPr>
              <w:pStyle w:val="15"/>
            </w:pPr>
            <w:r>
              <w:t>1308.42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1308.42</w:t>
            </w:r>
          </w:p>
        </w:tc>
        <w:tc>
          <w:tcPr>
            <w:tcW w:w="2959" w:type="dxa"/>
            <w:vAlign w:val="center"/>
          </w:tcPr>
          <w:p>
            <w:pPr>
              <w:pStyle w:val="14"/>
            </w:pPr>
            <w:r>
              <w:t>支出总计</w:t>
            </w:r>
          </w:p>
        </w:tc>
        <w:tc>
          <w:tcPr>
            <w:tcW w:w="2959" w:type="dxa"/>
            <w:vAlign w:val="center"/>
          </w:tcPr>
          <w:p>
            <w:pPr>
              <w:pStyle w:val="15"/>
            </w:pPr>
            <w:r>
              <w:t>1308.42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1308.42</w:t>
            </w:r>
          </w:p>
        </w:tc>
        <w:tc>
          <w:tcPr>
            <w:tcW w:w="758" w:type="dxa"/>
            <w:vAlign w:val="center"/>
          </w:tcPr>
          <w:p>
            <w:pPr>
              <w:pStyle w:val="15"/>
            </w:pPr>
            <w:r>
              <w:t>1308.42</w:t>
            </w:r>
          </w:p>
        </w:tc>
        <w:tc>
          <w:tcPr>
            <w:tcW w:w="758" w:type="dxa"/>
            <w:vAlign w:val="center"/>
          </w:tcPr>
          <w:p>
            <w:pPr>
              <w:pStyle w:val="15"/>
            </w:pPr>
            <w:r>
              <w:t>1308.42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775.34</w:t>
            </w:r>
          </w:p>
        </w:tc>
        <w:tc>
          <w:tcPr>
            <w:tcW w:w="758" w:type="dxa"/>
            <w:vAlign w:val="center"/>
          </w:tcPr>
          <w:p>
            <w:pPr>
              <w:pStyle w:val="11"/>
            </w:pPr>
            <w:r>
              <w:t>775.34</w:t>
            </w:r>
          </w:p>
        </w:tc>
        <w:tc>
          <w:tcPr>
            <w:tcW w:w="758" w:type="dxa"/>
            <w:vAlign w:val="center"/>
          </w:tcPr>
          <w:p>
            <w:pPr>
              <w:pStyle w:val="11"/>
            </w:pPr>
            <w:r>
              <w:t>775.34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4.75</w:t>
            </w:r>
          </w:p>
        </w:tc>
        <w:tc>
          <w:tcPr>
            <w:tcW w:w="758" w:type="dxa"/>
            <w:vAlign w:val="center"/>
          </w:tcPr>
          <w:p>
            <w:pPr>
              <w:pStyle w:val="11"/>
            </w:pPr>
            <w:r>
              <w:t>4.75</w:t>
            </w:r>
          </w:p>
        </w:tc>
        <w:tc>
          <w:tcPr>
            <w:tcW w:w="758" w:type="dxa"/>
            <w:vAlign w:val="center"/>
          </w:tcPr>
          <w:p>
            <w:pPr>
              <w:pStyle w:val="11"/>
            </w:pPr>
            <w:r>
              <w:t>4.75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2010108</w:t>
            </w:r>
          </w:p>
        </w:tc>
        <w:tc>
          <w:tcPr>
            <w:tcW w:w="758" w:type="dxa"/>
            <w:vAlign w:val="center"/>
          </w:tcPr>
          <w:p>
            <w:pPr>
              <w:pStyle w:val="12"/>
            </w:pPr>
            <w:r>
              <w:t>代表工作</w:t>
            </w:r>
          </w:p>
        </w:tc>
        <w:tc>
          <w:tcPr>
            <w:tcW w:w="758" w:type="dxa"/>
            <w:vAlign w:val="center"/>
          </w:tcPr>
          <w:p>
            <w:pPr>
              <w:pStyle w:val="11"/>
            </w:pPr>
            <w:r>
              <w:t>4.75</w:t>
            </w:r>
          </w:p>
        </w:tc>
        <w:tc>
          <w:tcPr>
            <w:tcW w:w="758" w:type="dxa"/>
            <w:vAlign w:val="center"/>
          </w:tcPr>
          <w:p>
            <w:pPr>
              <w:pStyle w:val="11"/>
            </w:pPr>
            <w:r>
              <w:t>4.75</w:t>
            </w:r>
          </w:p>
        </w:tc>
        <w:tc>
          <w:tcPr>
            <w:tcW w:w="758" w:type="dxa"/>
            <w:vAlign w:val="center"/>
          </w:tcPr>
          <w:p>
            <w:pPr>
              <w:pStyle w:val="11"/>
            </w:pPr>
            <w:r>
              <w:t>4.75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766.59</w:t>
            </w:r>
          </w:p>
        </w:tc>
        <w:tc>
          <w:tcPr>
            <w:tcW w:w="758" w:type="dxa"/>
            <w:vAlign w:val="center"/>
          </w:tcPr>
          <w:p>
            <w:pPr>
              <w:pStyle w:val="11"/>
            </w:pPr>
            <w:r>
              <w:t>766.59</w:t>
            </w:r>
          </w:p>
        </w:tc>
        <w:tc>
          <w:tcPr>
            <w:tcW w:w="758" w:type="dxa"/>
            <w:vAlign w:val="center"/>
          </w:tcPr>
          <w:p>
            <w:pPr>
              <w:pStyle w:val="11"/>
            </w:pPr>
            <w:r>
              <w:t>766.59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752.27</w:t>
            </w:r>
          </w:p>
        </w:tc>
        <w:tc>
          <w:tcPr>
            <w:tcW w:w="758" w:type="dxa"/>
            <w:vAlign w:val="center"/>
          </w:tcPr>
          <w:p>
            <w:pPr>
              <w:pStyle w:val="11"/>
            </w:pPr>
            <w:r>
              <w:t>752.27</w:t>
            </w:r>
          </w:p>
        </w:tc>
        <w:tc>
          <w:tcPr>
            <w:tcW w:w="758" w:type="dxa"/>
            <w:vAlign w:val="center"/>
          </w:tcPr>
          <w:p>
            <w:pPr>
              <w:pStyle w:val="11"/>
            </w:pPr>
            <w:r>
              <w:t>752.27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14.32</w:t>
            </w:r>
          </w:p>
        </w:tc>
        <w:tc>
          <w:tcPr>
            <w:tcW w:w="758" w:type="dxa"/>
            <w:vAlign w:val="center"/>
          </w:tcPr>
          <w:p>
            <w:pPr>
              <w:pStyle w:val="11"/>
            </w:pPr>
            <w:r>
              <w:t>14.32</w:t>
            </w:r>
          </w:p>
        </w:tc>
        <w:tc>
          <w:tcPr>
            <w:tcW w:w="758" w:type="dxa"/>
            <w:vAlign w:val="center"/>
          </w:tcPr>
          <w:p>
            <w:pPr>
              <w:pStyle w:val="11"/>
            </w:pPr>
            <w:r>
              <w:t>14.32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203</w:t>
            </w:r>
          </w:p>
        </w:tc>
        <w:tc>
          <w:tcPr>
            <w:tcW w:w="758" w:type="dxa"/>
            <w:vAlign w:val="center"/>
          </w:tcPr>
          <w:p>
            <w:pPr>
              <w:pStyle w:val="12"/>
            </w:pPr>
            <w:r>
              <w:t>国防支出</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20306</w:t>
            </w:r>
          </w:p>
        </w:tc>
        <w:tc>
          <w:tcPr>
            <w:tcW w:w="758" w:type="dxa"/>
            <w:vAlign w:val="center"/>
          </w:tcPr>
          <w:p>
            <w:pPr>
              <w:pStyle w:val="12"/>
            </w:pPr>
            <w:r>
              <w:t>国防动员</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2030607</w:t>
            </w:r>
          </w:p>
        </w:tc>
        <w:tc>
          <w:tcPr>
            <w:tcW w:w="758" w:type="dxa"/>
            <w:vAlign w:val="center"/>
          </w:tcPr>
          <w:p>
            <w:pPr>
              <w:pStyle w:val="12"/>
            </w:pPr>
            <w:r>
              <w:t>民兵</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r>
              <w:t>37.76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r>
              <w:t>16.69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r>
              <w:t>16.51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426.85</w:t>
            </w:r>
          </w:p>
        </w:tc>
        <w:tc>
          <w:tcPr>
            <w:tcW w:w="758" w:type="dxa"/>
            <w:vAlign w:val="center"/>
          </w:tcPr>
          <w:p>
            <w:pPr>
              <w:pStyle w:val="11"/>
            </w:pPr>
            <w:r>
              <w:t>426.85</w:t>
            </w:r>
          </w:p>
        </w:tc>
        <w:tc>
          <w:tcPr>
            <w:tcW w:w="758" w:type="dxa"/>
            <w:vAlign w:val="center"/>
          </w:tcPr>
          <w:p>
            <w:pPr>
              <w:pStyle w:val="11"/>
            </w:pPr>
            <w:r>
              <w:t>426.85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21302</w:t>
            </w:r>
          </w:p>
        </w:tc>
        <w:tc>
          <w:tcPr>
            <w:tcW w:w="758" w:type="dxa"/>
            <w:vAlign w:val="center"/>
          </w:tcPr>
          <w:p>
            <w:pPr>
              <w:pStyle w:val="12"/>
            </w:pPr>
            <w:r>
              <w:t>林业和草原</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2130234</w:t>
            </w:r>
          </w:p>
        </w:tc>
        <w:tc>
          <w:tcPr>
            <w:tcW w:w="758" w:type="dxa"/>
            <w:vAlign w:val="center"/>
          </w:tcPr>
          <w:p>
            <w:pPr>
              <w:pStyle w:val="12"/>
            </w:pPr>
            <w:r>
              <w:t>林业草原防灾减灾</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424.85</w:t>
            </w:r>
          </w:p>
        </w:tc>
        <w:tc>
          <w:tcPr>
            <w:tcW w:w="758" w:type="dxa"/>
            <w:vAlign w:val="center"/>
          </w:tcPr>
          <w:p>
            <w:pPr>
              <w:pStyle w:val="11"/>
            </w:pPr>
            <w:r>
              <w:t>424.85</w:t>
            </w:r>
          </w:p>
        </w:tc>
        <w:tc>
          <w:tcPr>
            <w:tcW w:w="758" w:type="dxa"/>
            <w:vAlign w:val="center"/>
          </w:tcPr>
          <w:p>
            <w:pPr>
              <w:pStyle w:val="11"/>
            </w:pPr>
            <w:r>
              <w:t>424.85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424.85</w:t>
            </w:r>
          </w:p>
        </w:tc>
        <w:tc>
          <w:tcPr>
            <w:tcW w:w="758" w:type="dxa"/>
            <w:vAlign w:val="center"/>
          </w:tcPr>
          <w:p>
            <w:pPr>
              <w:pStyle w:val="11"/>
            </w:pPr>
            <w:r>
              <w:t>424.85</w:t>
            </w:r>
          </w:p>
        </w:tc>
        <w:tc>
          <w:tcPr>
            <w:tcW w:w="758" w:type="dxa"/>
            <w:vAlign w:val="center"/>
          </w:tcPr>
          <w:p>
            <w:pPr>
              <w:pStyle w:val="11"/>
            </w:pPr>
            <w:r>
              <w:t>424.85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r>
              <w:t>31.27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1308.42</w:t>
            </w:r>
          </w:p>
        </w:tc>
        <w:tc>
          <w:tcPr>
            <w:tcW w:w="1095" w:type="dxa"/>
            <w:vAlign w:val="center"/>
          </w:tcPr>
          <w:p>
            <w:pPr>
              <w:pStyle w:val="15"/>
            </w:pPr>
            <w:r>
              <w:t>731.27</w:t>
            </w:r>
          </w:p>
        </w:tc>
        <w:tc>
          <w:tcPr>
            <w:tcW w:w="1095" w:type="dxa"/>
            <w:vAlign w:val="center"/>
          </w:tcPr>
          <w:p>
            <w:pPr>
              <w:pStyle w:val="15"/>
              <w:rPr>
                <w:rFonts w:hint="default" w:eastAsia="方正书宋_GBK"/>
                <w:lang w:val="en-US" w:eastAsia="zh-CN"/>
              </w:rPr>
            </w:pPr>
            <w:r>
              <w:rPr>
                <w:rFonts w:hint="eastAsia"/>
                <w:lang w:val="en-US" w:eastAsia="zh-CN"/>
              </w:rPr>
              <w:t>577.15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775.34</w:t>
            </w:r>
          </w:p>
        </w:tc>
        <w:tc>
          <w:tcPr>
            <w:tcW w:w="1095" w:type="dxa"/>
            <w:vAlign w:val="center"/>
          </w:tcPr>
          <w:p>
            <w:pPr>
              <w:pStyle w:val="11"/>
            </w:pPr>
            <w:r>
              <w:t>645.55</w:t>
            </w:r>
          </w:p>
        </w:tc>
        <w:tc>
          <w:tcPr>
            <w:tcW w:w="1095" w:type="dxa"/>
            <w:vAlign w:val="center"/>
          </w:tcPr>
          <w:p>
            <w:pPr>
              <w:pStyle w:val="11"/>
            </w:pPr>
            <w:r>
              <w:t>129.79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4.75</w:t>
            </w:r>
          </w:p>
        </w:tc>
        <w:tc>
          <w:tcPr>
            <w:tcW w:w="1095" w:type="dxa"/>
            <w:vAlign w:val="center"/>
          </w:tcPr>
          <w:p>
            <w:pPr>
              <w:pStyle w:val="11"/>
            </w:pPr>
          </w:p>
        </w:tc>
        <w:tc>
          <w:tcPr>
            <w:tcW w:w="1095" w:type="dxa"/>
            <w:vAlign w:val="center"/>
          </w:tcPr>
          <w:p>
            <w:pPr>
              <w:pStyle w:val="11"/>
            </w:pPr>
            <w:r>
              <w:t>4.75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2010108</w:t>
            </w:r>
          </w:p>
        </w:tc>
        <w:tc>
          <w:tcPr>
            <w:tcW w:w="1095" w:type="dxa"/>
            <w:vAlign w:val="center"/>
          </w:tcPr>
          <w:p>
            <w:pPr>
              <w:pStyle w:val="12"/>
            </w:pPr>
            <w:r>
              <w:t>代表工作</w:t>
            </w:r>
          </w:p>
        </w:tc>
        <w:tc>
          <w:tcPr>
            <w:tcW w:w="1095" w:type="dxa"/>
            <w:vAlign w:val="center"/>
          </w:tcPr>
          <w:p>
            <w:pPr>
              <w:pStyle w:val="11"/>
            </w:pPr>
            <w:r>
              <w:t>4.75</w:t>
            </w:r>
          </w:p>
        </w:tc>
        <w:tc>
          <w:tcPr>
            <w:tcW w:w="1095" w:type="dxa"/>
            <w:vAlign w:val="center"/>
          </w:tcPr>
          <w:p>
            <w:pPr>
              <w:pStyle w:val="11"/>
            </w:pPr>
          </w:p>
        </w:tc>
        <w:tc>
          <w:tcPr>
            <w:tcW w:w="1095" w:type="dxa"/>
            <w:vAlign w:val="center"/>
          </w:tcPr>
          <w:p>
            <w:pPr>
              <w:pStyle w:val="11"/>
            </w:pPr>
            <w:r>
              <w:t>4.75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766.59</w:t>
            </w:r>
          </w:p>
        </w:tc>
        <w:tc>
          <w:tcPr>
            <w:tcW w:w="1095" w:type="dxa"/>
            <w:vAlign w:val="center"/>
          </w:tcPr>
          <w:p>
            <w:pPr>
              <w:pStyle w:val="11"/>
            </w:pPr>
            <w:r>
              <w:t>645.55</w:t>
            </w:r>
          </w:p>
        </w:tc>
        <w:tc>
          <w:tcPr>
            <w:tcW w:w="1095" w:type="dxa"/>
            <w:vAlign w:val="center"/>
          </w:tcPr>
          <w:p>
            <w:pPr>
              <w:pStyle w:val="11"/>
            </w:pPr>
            <w:r>
              <w:t>121.04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752.27</w:t>
            </w:r>
          </w:p>
        </w:tc>
        <w:tc>
          <w:tcPr>
            <w:tcW w:w="1095" w:type="dxa"/>
            <w:vAlign w:val="center"/>
          </w:tcPr>
          <w:p>
            <w:pPr>
              <w:pStyle w:val="11"/>
            </w:pPr>
            <w:r>
              <w:t>645.55</w:t>
            </w:r>
          </w:p>
        </w:tc>
        <w:tc>
          <w:tcPr>
            <w:tcW w:w="1095" w:type="dxa"/>
            <w:vAlign w:val="center"/>
          </w:tcPr>
          <w:p>
            <w:pPr>
              <w:pStyle w:val="11"/>
            </w:pPr>
            <w:r>
              <w:t>106.72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14.32</w:t>
            </w:r>
          </w:p>
        </w:tc>
        <w:tc>
          <w:tcPr>
            <w:tcW w:w="1095" w:type="dxa"/>
            <w:vAlign w:val="center"/>
          </w:tcPr>
          <w:p>
            <w:pPr>
              <w:pStyle w:val="11"/>
            </w:pPr>
          </w:p>
        </w:tc>
        <w:tc>
          <w:tcPr>
            <w:tcW w:w="1095" w:type="dxa"/>
            <w:vAlign w:val="center"/>
          </w:tcPr>
          <w:p>
            <w:pPr>
              <w:pStyle w:val="11"/>
            </w:pPr>
            <w:r>
              <w:t>14.32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203</w:t>
            </w:r>
          </w:p>
        </w:tc>
        <w:tc>
          <w:tcPr>
            <w:tcW w:w="1095" w:type="dxa"/>
            <w:vAlign w:val="center"/>
          </w:tcPr>
          <w:p>
            <w:pPr>
              <w:pStyle w:val="12"/>
            </w:pPr>
            <w:r>
              <w:t>国防支出</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20306</w:t>
            </w:r>
          </w:p>
        </w:tc>
        <w:tc>
          <w:tcPr>
            <w:tcW w:w="1095" w:type="dxa"/>
            <w:vAlign w:val="center"/>
          </w:tcPr>
          <w:p>
            <w:pPr>
              <w:pStyle w:val="12"/>
            </w:pPr>
            <w:r>
              <w:t>国防动员</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2030607</w:t>
            </w:r>
          </w:p>
        </w:tc>
        <w:tc>
          <w:tcPr>
            <w:tcW w:w="1095" w:type="dxa"/>
            <w:vAlign w:val="center"/>
          </w:tcPr>
          <w:p>
            <w:pPr>
              <w:pStyle w:val="12"/>
            </w:pPr>
            <w:r>
              <w:t>民兵</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37.76</w:t>
            </w:r>
          </w:p>
        </w:tc>
        <w:tc>
          <w:tcPr>
            <w:tcW w:w="1095" w:type="dxa"/>
            <w:vAlign w:val="center"/>
          </w:tcPr>
          <w:p>
            <w:pPr>
              <w:pStyle w:val="11"/>
            </w:pPr>
            <w:r>
              <w:t>37.76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37.76</w:t>
            </w:r>
          </w:p>
        </w:tc>
        <w:tc>
          <w:tcPr>
            <w:tcW w:w="1095" w:type="dxa"/>
            <w:vAlign w:val="center"/>
          </w:tcPr>
          <w:p>
            <w:pPr>
              <w:pStyle w:val="11"/>
            </w:pPr>
            <w:r>
              <w:t>37.76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37.76</w:t>
            </w:r>
          </w:p>
        </w:tc>
        <w:tc>
          <w:tcPr>
            <w:tcW w:w="1095" w:type="dxa"/>
            <w:vAlign w:val="center"/>
          </w:tcPr>
          <w:p>
            <w:pPr>
              <w:pStyle w:val="11"/>
            </w:pPr>
            <w:r>
              <w:t>37.76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16.69</w:t>
            </w:r>
          </w:p>
        </w:tc>
        <w:tc>
          <w:tcPr>
            <w:tcW w:w="1095" w:type="dxa"/>
            <w:vAlign w:val="center"/>
          </w:tcPr>
          <w:p>
            <w:pPr>
              <w:pStyle w:val="11"/>
            </w:pPr>
            <w:r>
              <w:t>16.69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16.69</w:t>
            </w:r>
          </w:p>
        </w:tc>
        <w:tc>
          <w:tcPr>
            <w:tcW w:w="1095" w:type="dxa"/>
            <w:vAlign w:val="center"/>
          </w:tcPr>
          <w:p>
            <w:pPr>
              <w:pStyle w:val="11"/>
            </w:pPr>
            <w:r>
              <w:t>16.69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16.69</w:t>
            </w:r>
          </w:p>
        </w:tc>
        <w:tc>
          <w:tcPr>
            <w:tcW w:w="1095" w:type="dxa"/>
            <w:vAlign w:val="center"/>
          </w:tcPr>
          <w:p>
            <w:pPr>
              <w:pStyle w:val="11"/>
            </w:pPr>
            <w:r>
              <w:t>16.69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r>
              <w:t>16.51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426.85</w:t>
            </w:r>
          </w:p>
        </w:tc>
        <w:tc>
          <w:tcPr>
            <w:tcW w:w="1095" w:type="dxa"/>
            <w:vAlign w:val="center"/>
          </w:tcPr>
          <w:p>
            <w:pPr>
              <w:pStyle w:val="11"/>
            </w:pPr>
          </w:p>
        </w:tc>
        <w:tc>
          <w:tcPr>
            <w:tcW w:w="1095" w:type="dxa"/>
            <w:vAlign w:val="center"/>
          </w:tcPr>
          <w:p>
            <w:pPr>
              <w:pStyle w:val="11"/>
            </w:pPr>
            <w:r>
              <w:t>426.85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21302</w:t>
            </w:r>
          </w:p>
        </w:tc>
        <w:tc>
          <w:tcPr>
            <w:tcW w:w="1095" w:type="dxa"/>
            <w:vAlign w:val="center"/>
          </w:tcPr>
          <w:p>
            <w:pPr>
              <w:pStyle w:val="12"/>
            </w:pPr>
            <w:r>
              <w:t>林业和草原</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2130234</w:t>
            </w:r>
          </w:p>
        </w:tc>
        <w:tc>
          <w:tcPr>
            <w:tcW w:w="1095" w:type="dxa"/>
            <w:vAlign w:val="center"/>
          </w:tcPr>
          <w:p>
            <w:pPr>
              <w:pStyle w:val="12"/>
            </w:pPr>
            <w:r>
              <w:t>林业草原防灾减灾</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424.85</w:t>
            </w:r>
          </w:p>
        </w:tc>
        <w:tc>
          <w:tcPr>
            <w:tcW w:w="1095" w:type="dxa"/>
            <w:vAlign w:val="center"/>
          </w:tcPr>
          <w:p>
            <w:pPr>
              <w:pStyle w:val="11"/>
            </w:pPr>
          </w:p>
        </w:tc>
        <w:tc>
          <w:tcPr>
            <w:tcW w:w="1095" w:type="dxa"/>
            <w:vAlign w:val="center"/>
          </w:tcPr>
          <w:p>
            <w:pPr>
              <w:pStyle w:val="11"/>
            </w:pPr>
            <w:r>
              <w:t>424.85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424.85</w:t>
            </w:r>
          </w:p>
        </w:tc>
        <w:tc>
          <w:tcPr>
            <w:tcW w:w="1095" w:type="dxa"/>
            <w:vAlign w:val="center"/>
          </w:tcPr>
          <w:p>
            <w:pPr>
              <w:pStyle w:val="11"/>
            </w:pPr>
          </w:p>
        </w:tc>
        <w:tc>
          <w:tcPr>
            <w:tcW w:w="1095" w:type="dxa"/>
            <w:vAlign w:val="center"/>
          </w:tcPr>
          <w:p>
            <w:pPr>
              <w:pStyle w:val="11"/>
            </w:pPr>
            <w:r>
              <w:t>424.85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31.27</w:t>
            </w:r>
          </w:p>
        </w:tc>
        <w:tc>
          <w:tcPr>
            <w:tcW w:w="1095" w:type="dxa"/>
            <w:vAlign w:val="center"/>
          </w:tcPr>
          <w:p>
            <w:pPr>
              <w:pStyle w:val="11"/>
            </w:pPr>
            <w:r>
              <w:t>31.27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31.27</w:t>
            </w:r>
          </w:p>
        </w:tc>
        <w:tc>
          <w:tcPr>
            <w:tcW w:w="1095" w:type="dxa"/>
            <w:vAlign w:val="center"/>
          </w:tcPr>
          <w:p>
            <w:pPr>
              <w:pStyle w:val="11"/>
            </w:pPr>
            <w:r>
              <w:t>31.27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31.27</w:t>
            </w:r>
          </w:p>
        </w:tc>
        <w:tc>
          <w:tcPr>
            <w:tcW w:w="1095" w:type="dxa"/>
            <w:vAlign w:val="center"/>
          </w:tcPr>
          <w:p>
            <w:pPr>
              <w:pStyle w:val="11"/>
            </w:pPr>
            <w:r>
              <w:t>31.27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1308.42</w:t>
            </w:r>
          </w:p>
        </w:tc>
        <w:tc>
          <w:tcPr>
            <w:tcW w:w="1232" w:type="dxa"/>
            <w:vAlign w:val="center"/>
          </w:tcPr>
          <w:p>
            <w:pPr>
              <w:pStyle w:val="12"/>
            </w:pPr>
            <w:r>
              <w:t>一、一般公共服务支出</w:t>
            </w:r>
          </w:p>
        </w:tc>
        <w:tc>
          <w:tcPr>
            <w:tcW w:w="1232" w:type="dxa"/>
            <w:vAlign w:val="center"/>
          </w:tcPr>
          <w:p>
            <w:pPr>
              <w:pStyle w:val="11"/>
            </w:pPr>
            <w:r>
              <w:t>775.34</w:t>
            </w:r>
          </w:p>
        </w:tc>
        <w:tc>
          <w:tcPr>
            <w:tcW w:w="1232" w:type="dxa"/>
            <w:vAlign w:val="center"/>
          </w:tcPr>
          <w:p>
            <w:pPr>
              <w:pStyle w:val="11"/>
            </w:pPr>
            <w:r>
              <w:t>775.34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r>
              <w:t>4.00</w:t>
            </w:r>
          </w:p>
        </w:tc>
        <w:tc>
          <w:tcPr>
            <w:tcW w:w="1232" w:type="dxa"/>
            <w:vAlign w:val="center"/>
          </w:tcPr>
          <w:p>
            <w:pPr>
              <w:pStyle w:val="11"/>
            </w:pPr>
            <w:r>
              <w:t>4.00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37.76</w:t>
            </w:r>
          </w:p>
        </w:tc>
        <w:tc>
          <w:tcPr>
            <w:tcW w:w="1232" w:type="dxa"/>
            <w:vAlign w:val="center"/>
          </w:tcPr>
          <w:p>
            <w:pPr>
              <w:pStyle w:val="11"/>
            </w:pPr>
            <w:r>
              <w:t>37.76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16.69</w:t>
            </w:r>
          </w:p>
        </w:tc>
        <w:tc>
          <w:tcPr>
            <w:tcW w:w="1232" w:type="dxa"/>
            <w:vAlign w:val="center"/>
          </w:tcPr>
          <w:p>
            <w:pPr>
              <w:pStyle w:val="11"/>
            </w:pPr>
            <w:r>
              <w:t>16.69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16.51</w:t>
            </w:r>
          </w:p>
        </w:tc>
        <w:tc>
          <w:tcPr>
            <w:tcW w:w="1232" w:type="dxa"/>
            <w:vAlign w:val="center"/>
          </w:tcPr>
          <w:p>
            <w:pPr>
              <w:pStyle w:val="11"/>
            </w:pPr>
            <w:r>
              <w:t>16.51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426.85</w:t>
            </w:r>
          </w:p>
        </w:tc>
        <w:tc>
          <w:tcPr>
            <w:tcW w:w="1232" w:type="dxa"/>
            <w:vAlign w:val="center"/>
          </w:tcPr>
          <w:p>
            <w:pPr>
              <w:pStyle w:val="11"/>
            </w:pPr>
            <w:r>
              <w:t>426.85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31.27</w:t>
            </w:r>
          </w:p>
        </w:tc>
        <w:tc>
          <w:tcPr>
            <w:tcW w:w="1232" w:type="dxa"/>
            <w:vAlign w:val="center"/>
          </w:tcPr>
          <w:p>
            <w:pPr>
              <w:pStyle w:val="11"/>
            </w:pPr>
            <w:r>
              <w:t>31.27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1308.42</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1308.42</w:t>
            </w:r>
          </w:p>
        </w:tc>
        <w:tc>
          <w:tcPr>
            <w:tcW w:w="1232" w:type="dxa"/>
            <w:vAlign w:val="center"/>
          </w:tcPr>
          <w:p>
            <w:pPr>
              <w:pStyle w:val="15"/>
            </w:pPr>
            <w:r>
              <w:t>1308.42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1308.42</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rPr>
                <w:rFonts w:hint="eastAsia"/>
                <w:lang w:val="en-US" w:eastAsia="zh-CN"/>
              </w:rPr>
              <w:t>1308.42</w:t>
            </w:r>
          </w:p>
        </w:tc>
        <w:tc>
          <w:tcPr>
            <w:tcW w:w="1232" w:type="dxa"/>
            <w:vAlign w:val="center"/>
          </w:tcPr>
          <w:p>
            <w:pPr>
              <w:pStyle w:val="15"/>
            </w:pPr>
            <w:r>
              <w:t>1308.42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1308.42</w:t>
            </w:r>
          </w:p>
        </w:tc>
        <w:tc>
          <w:tcPr>
            <w:tcW w:w="1643" w:type="dxa"/>
            <w:vAlign w:val="center"/>
          </w:tcPr>
          <w:p>
            <w:pPr>
              <w:pStyle w:val="15"/>
            </w:pPr>
            <w:r>
              <w:t>731.27</w:t>
            </w:r>
          </w:p>
        </w:tc>
        <w:tc>
          <w:tcPr>
            <w:tcW w:w="1643" w:type="dxa"/>
            <w:vAlign w:val="center"/>
          </w:tcPr>
          <w:p>
            <w:pPr>
              <w:pStyle w:val="15"/>
            </w:pPr>
            <w:r>
              <w:t>577.15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775.34</w:t>
            </w:r>
          </w:p>
        </w:tc>
        <w:tc>
          <w:tcPr>
            <w:tcW w:w="1643" w:type="dxa"/>
            <w:vAlign w:val="center"/>
          </w:tcPr>
          <w:p>
            <w:pPr>
              <w:pStyle w:val="11"/>
            </w:pPr>
            <w:r>
              <w:t>645.55</w:t>
            </w:r>
          </w:p>
        </w:tc>
        <w:tc>
          <w:tcPr>
            <w:tcW w:w="1643" w:type="dxa"/>
            <w:vAlign w:val="center"/>
          </w:tcPr>
          <w:p>
            <w:pPr>
              <w:pStyle w:val="11"/>
            </w:pPr>
            <w:r>
              <w:t>129.79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2010108</w:t>
            </w:r>
          </w:p>
        </w:tc>
        <w:tc>
          <w:tcPr>
            <w:tcW w:w="1643" w:type="dxa"/>
            <w:vAlign w:val="center"/>
          </w:tcPr>
          <w:p>
            <w:pPr>
              <w:pStyle w:val="12"/>
            </w:pPr>
            <w:r>
              <w:t>代表工作</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766.59</w:t>
            </w:r>
          </w:p>
        </w:tc>
        <w:tc>
          <w:tcPr>
            <w:tcW w:w="1643" w:type="dxa"/>
            <w:vAlign w:val="center"/>
          </w:tcPr>
          <w:p>
            <w:pPr>
              <w:pStyle w:val="11"/>
            </w:pPr>
            <w:r>
              <w:t>645.55</w:t>
            </w:r>
          </w:p>
        </w:tc>
        <w:tc>
          <w:tcPr>
            <w:tcW w:w="1643" w:type="dxa"/>
            <w:vAlign w:val="center"/>
          </w:tcPr>
          <w:p>
            <w:pPr>
              <w:pStyle w:val="11"/>
            </w:pPr>
            <w:r>
              <w:t>121.04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752.27</w:t>
            </w:r>
          </w:p>
        </w:tc>
        <w:tc>
          <w:tcPr>
            <w:tcW w:w="1643" w:type="dxa"/>
            <w:vAlign w:val="center"/>
          </w:tcPr>
          <w:p>
            <w:pPr>
              <w:pStyle w:val="11"/>
            </w:pPr>
            <w:r>
              <w:t>645.55</w:t>
            </w:r>
          </w:p>
        </w:tc>
        <w:tc>
          <w:tcPr>
            <w:tcW w:w="1643" w:type="dxa"/>
            <w:vAlign w:val="center"/>
          </w:tcPr>
          <w:p>
            <w:pPr>
              <w:pStyle w:val="11"/>
            </w:pPr>
            <w:r>
              <w:t>106.72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14.32</w:t>
            </w:r>
          </w:p>
        </w:tc>
        <w:tc>
          <w:tcPr>
            <w:tcW w:w="1643" w:type="dxa"/>
            <w:vAlign w:val="center"/>
          </w:tcPr>
          <w:p>
            <w:pPr>
              <w:pStyle w:val="11"/>
            </w:pPr>
          </w:p>
        </w:tc>
        <w:tc>
          <w:tcPr>
            <w:tcW w:w="1643" w:type="dxa"/>
            <w:vAlign w:val="center"/>
          </w:tcPr>
          <w:p>
            <w:pPr>
              <w:pStyle w:val="11"/>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203</w:t>
            </w:r>
          </w:p>
        </w:tc>
        <w:tc>
          <w:tcPr>
            <w:tcW w:w="1643" w:type="dxa"/>
            <w:vAlign w:val="center"/>
          </w:tcPr>
          <w:p>
            <w:pPr>
              <w:pStyle w:val="12"/>
            </w:pPr>
            <w:r>
              <w:t>国防支出</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20306</w:t>
            </w:r>
          </w:p>
        </w:tc>
        <w:tc>
          <w:tcPr>
            <w:tcW w:w="1643" w:type="dxa"/>
            <w:vAlign w:val="center"/>
          </w:tcPr>
          <w:p>
            <w:pPr>
              <w:pStyle w:val="12"/>
            </w:pPr>
            <w:r>
              <w:t>国防动员</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2030607</w:t>
            </w:r>
          </w:p>
        </w:tc>
        <w:tc>
          <w:tcPr>
            <w:tcW w:w="1643" w:type="dxa"/>
            <w:vAlign w:val="center"/>
          </w:tcPr>
          <w:p>
            <w:pPr>
              <w:pStyle w:val="12"/>
            </w:pPr>
            <w:r>
              <w:t>民兵</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37.76</w:t>
            </w:r>
          </w:p>
        </w:tc>
        <w:tc>
          <w:tcPr>
            <w:tcW w:w="1643" w:type="dxa"/>
            <w:vAlign w:val="center"/>
          </w:tcPr>
          <w:p>
            <w:pPr>
              <w:pStyle w:val="11"/>
            </w:pPr>
            <w:r>
              <w:t>37.76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37.76</w:t>
            </w:r>
          </w:p>
        </w:tc>
        <w:tc>
          <w:tcPr>
            <w:tcW w:w="1643" w:type="dxa"/>
            <w:vAlign w:val="center"/>
          </w:tcPr>
          <w:p>
            <w:pPr>
              <w:pStyle w:val="11"/>
            </w:pPr>
            <w:r>
              <w:t>37.76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37.76</w:t>
            </w:r>
          </w:p>
        </w:tc>
        <w:tc>
          <w:tcPr>
            <w:tcW w:w="1643" w:type="dxa"/>
            <w:vAlign w:val="center"/>
          </w:tcPr>
          <w:p>
            <w:pPr>
              <w:pStyle w:val="11"/>
            </w:pPr>
            <w:r>
              <w:t>37.76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16.69</w:t>
            </w:r>
          </w:p>
        </w:tc>
        <w:tc>
          <w:tcPr>
            <w:tcW w:w="1643" w:type="dxa"/>
            <w:vAlign w:val="center"/>
          </w:tcPr>
          <w:p>
            <w:pPr>
              <w:pStyle w:val="11"/>
            </w:pPr>
            <w:r>
              <w:t>16.69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16.69</w:t>
            </w:r>
          </w:p>
        </w:tc>
        <w:tc>
          <w:tcPr>
            <w:tcW w:w="1643" w:type="dxa"/>
            <w:vAlign w:val="center"/>
          </w:tcPr>
          <w:p>
            <w:pPr>
              <w:pStyle w:val="11"/>
            </w:pPr>
            <w:r>
              <w:t>16.69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16.69</w:t>
            </w:r>
          </w:p>
        </w:tc>
        <w:tc>
          <w:tcPr>
            <w:tcW w:w="1643" w:type="dxa"/>
            <w:vAlign w:val="center"/>
          </w:tcPr>
          <w:p>
            <w:pPr>
              <w:pStyle w:val="11"/>
            </w:pPr>
            <w:r>
              <w:t>16.69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16.51</w:t>
            </w:r>
          </w:p>
        </w:tc>
        <w:tc>
          <w:tcPr>
            <w:tcW w:w="1643" w:type="dxa"/>
            <w:vAlign w:val="center"/>
          </w:tcPr>
          <w:p>
            <w:pPr>
              <w:pStyle w:val="11"/>
            </w:pPr>
          </w:p>
        </w:tc>
        <w:tc>
          <w:tcPr>
            <w:tcW w:w="1643"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16.51</w:t>
            </w:r>
          </w:p>
        </w:tc>
        <w:tc>
          <w:tcPr>
            <w:tcW w:w="1643" w:type="dxa"/>
            <w:vAlign w:val="center"/>
          </w:tcPr>
          <w:p>
            <w:pPr>
              <w:pStyle w:val="11"/>
            </w:pPr>
          </w:p>
        </w:tc>
        <w:tc>
          <w:tcPr>
            <w:tcW w:w="1643"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16.51</w:t>
            </w:r>
          </w:p>
        </w:tc>
        <w:tc>
          <w:tcPr>
            <w:tcW w:w="1643" w:type="dxa"/>
            <w:vAlign w:val="center"/>
          </w:tcPr>
          <w:p>
            <w:pPr>
              <w:pStyle w:val="11"/>
            </w:pPr>
          </w:p>
        </w:tc>
        <w:tc>
          <w:tcPr>
            <w:tcW w:w="1643" w:type="dxa"/>
            <w:vAlign w:val="center"/>
          </w:tcPr>
          <w:p>
            <w:pPr>
              <w:pStyle w:val="11"/>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426.85</w:t>
            </w:r>
          </w:p>
        </w:tc>
        <w:tc>
          <w:tcPr>
            <w:tcW w:w="1643" w:type="dxa"/>
            <w:vAlign w:val="center"/>
          </w:tcPr>
          <w:p>
            <w:pPr>
              <w:pStyle w:val="11"/>
            </w:pPr>
          </w:p>
        </w:tc>
        <w:tc>
          <w:tcPr>
            <w:tcW w:w="1643" w:type="dxa"/>
            <w:vAlign w:val="center"/>
          </w:tcPr>
          <w:p>
            <w:pPr>
              <w:pStyle w:val="11"/>
            </w:pPr>
            <w:r>
              <w:t>426.85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21302</w:t>
            </w:r>
          </w:p>
        </w:tc>
        <w:tc>
          <w:tcPr>
            <w:tcW w:w="1643" w:type="dxa"/>
            <w:vAlign w:val="center"/>
          </w:tcPr>
          <w:p>
            <w:pPr>
              <w:pStyle w:val="12"/>
            </w:pPr>
            <w:r>
              <w:t>林业和草原</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2130234</w:t>
            </w:r>
          </w:p>
        </w:tc>
        <w:tc>
          <w:tcPr>
            <w:tcW w:w="1643" w:type="dxa"/>
            <w:vAlign w:val="center"/>
          </w:tcPr>
          <w:p>
            <w:pPr>
              <w:pStyle w:val="12"/>
            </w:pPr>
            <w:r>
              <w:t>林业草原防灾减灾</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424.85</w:t>
            </w:r>
          </w:p>
        </w:tc>
        <w:tc>
          <w:tcPr>
            <w:tcW w:w="1643" w:type="dxa"/>
            <w:vAlign w:val="center"/>
          </w:tcPr>
          <w:p>
            <w:pPr>
              <w:pStyle w:val="11"/>
            </w:pPr>
          </w:p>
        </w:tc>
        <w:tc>
          <w:tcPr>
            <w:tcW w:w="1643" w:type="dxa"/>
            <w:vAlign w:val="center"/>
          </w:tcPr>
          <w:p>
            <w:pPr>
              <w:pStyle w:val="11"/>
            </w:pPr>
            <w:r>
              <w:t>424.85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424.85</w:t>
            </w:r>
          </w:p>
        </w:tc>
        <w:tc>
          <w:tcPr>
            <w:tcW w:w="1643" w:type="dxa"/>
            <w:vAlign w:val="center"/>
          </w:tcPr>
          <w:p>
            <w:pPr>
              <w:pStyle w:val="11"/>
            </w:pPr>
          </w:p>
        </w:tc>
        <w:tc>
          <w:tcPr>
            <w:tcW w:w="1643" w:type="dxa"/>
            <w:vAlign w:val="center"/>
          </w:tcPr>
          <w:p>
            <w:pPr>
              <w:pStyle w:val="11"/>
            </w:pPr>
            <w:r>
              <w:t>424.85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31.27</w:t>
            </w:r>
          </w:p>
        </w:tc>
        <w:tc>
          <w:tcPr>
            <w:tcW w:w="1643" w:type="dxa"/>
            <w:vAlign w:val="center"/>
          </w:tcPr>
          <w:p>
            <w:pPr>
              <w:pStyle w:val="11"/>
            </w:pPr>
            <w:r>
              <w:t>31.27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31.27</w:t>
            </w:r>
          </w:p>
        </w:tc>
        <w:tc>
          <w:tcPr>
            <w:tcW w:w="1643" w:type="dxa"/>
            <w:vAlign w:val="center"/>
          </w:tcPr>
          <w:p>
            <w:pPr>
              <w:pStyle w:val="11"/>
            </w:pPr>
            <w:r>
              <w:t>31.27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31.27</w:t>
            </w:r>
          </w:p>
        </w:tc>
        <w:tc>
          <w:tcPr>
            <w:tcW w:w="1643" w:type="dxa"/>
            <w:vAlign w:val="center"/>
          </w:tcPr>
          <w:p>
            <w:pPr>
              <w:pStyle w:val="11"/>
            </w:pPr>
            <w:r>
              <w:t>31.27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731.27</w:t>
            </w:r>
          </w:p>
        </w:tc>
        <w:tc>
          <w:tcPr>
            <w:tcW w:w="1643" w:type="dxa"/>
            <w:vAlign w:val="center"/>
          </w:tcPr>
          <w:p>
            <w:pPr>
              <w:pStyle w:val="15"/>
            </w:pPr>
            <w:r>
              <w:t>606.15</w:t>
            </w:r>
          </w:p>
        </w:tc>
        <w:tc>
          <w:tcPr>
            <w:tcW w:w="1643" w:type="dxa"/>
            <w:vAlign w:val="center"/>
          </w:tcPr>
          <w:p>
            <w:pPr>
              <w:pStyle w:val="15"/>
            </w:pPr>
            <w:r>
              <w:t>125.12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585.24</w:t>
            </w:r>
          </w:p>
        </w:tc>
        <w:tc>
          <w:tcPr>
            <w:tcW w:w="1643" w:type="dxa"/>
            <w:vAlign w:val="center"/>
          </w:tcPr>
          <w:p>
            <w:pPr>
              <w:pStyle w:val="11"/>
            </w:pPr>
            <w:r>
              <w:t>585.24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295.76</w:t>
            </w:r>
          </w:p>
        </w:tc>
        <w:tc>
          <w:tcPr>
            <w:tcW w:w="1643" w:type="dxa"/>
            <w:vAlign w:val="center"/>
          </w:tcPr>
          <w:p>
            <w:pPr>
              <w:pStyle w:val="11"/>
            </w:pPr>
            <w:r>
              <w:t>295.76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87.94</w:t>
            </w:r>
          </w:p>
        </w:tc>
        <w:tc>
          <w:tcPr>
            <w:tcW w:w="1643" w:type="dxa"/>
            <w:vAlign w:val="center"/>
          </w:tcPr>
          <w:p>
            <w:pPr>
              <w:pStyle w:val="11"/>
            </w:pPr>
            <w:r>
              <w:t>87.94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26.51</w:t>
            </w:r>
          </w:p>
        </w:tc>
        <w:tc>
          <w:tcPr>
            <w:tcW w:w="1643" w:type="dxa"/>
            <w:vAlign w:val="center"/>
          </w:tcPr>
          <w:p>
            <w:pPr>
              <w:pStyle w:val="11"/>
            </w:pPr>
            <w:r>
              <w:t>26.51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59.98</w:t>
            </w:r>
          </w:p>
        </w:tc>
        <w:tc>
          <w:tcPr>
            <w:tcW w:w="1643" w:type="dxa"/>
            <w:vAlign w:val="center"/>
          </w:tcPr>
          <w:p>
            <w:pPr>
              <w:pStyle w:val="11"/>
            </w:pPr>
            <w:r>
              <w:t>59.98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37.76</w:t>
            </w:r>
          </w:p>
        </w:tc>
        <w:tc>
          <w:tcPr>
            <w:tcW w:w="1643" w:type="dxa"/>
            <w:vAlign w:val="center"/>
          </w:tcPr>
          <w:p>
            <w:pPr>
              <w:pStyle w:val="11"/>
            </w:pPr>
            <w:r>
              <w:t>37.76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16.69</w:t>
            </w:r>
          </w:p>
        </w:tc>
        <w:tc>
          <w:tcPr>
            <w:tcW w:w="1643" w:type="dxa"/>
            <w:vAlign w:val="center"/>
          </w:tcPr>
          <w:p>
            <w:pPr>
              <w:pStyle w:val="11"/>
            </w:pPr>
            <w:r>
              <w:t>16.69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31.27</w:t>
            </w:r>
          </w:p>
        </w:tc>
        <w:tc>
          <w:tcPr>
            <w:tcW w:w="1643" w:type="dxa"/>
            <w:vAlign w:val="center"/>
          </w:tcPr>
          <w:p>
            <w:pPr>
              <w:pStyle w:val="11"/>
            </w:pPr>
            <w:r>
              <w:t>31.27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29.33</w:t>
            </w:r>
          </w:p>
        </w:tc>
        <w:tc>
          <w:tcPr>
            <w:tcW w:w="1643" w:type="dxa"/>
            <w:vAlign w:val="center"/>
          </w:tcPr>
          <w:p>
            <w:pPr>
              <w:pStyle w:val="11"/>
            </w:pPr>
            <w:r>
              <w:t>29.33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125.12</w:t>
            </w:r>
          </w:p>
        </w:tc>
        <w:tc>
          <w:tcPr>
            <w:tcW w:w="1643" w:type="dxa"/>
            <w:vAlign w:val="center"/>
          </w:tcPr>
          <w:p>
            <w:pPr>
              <w:pStyle w:val="11"/>
            </w:pPr>
          </w:p>
        </w:tc>
        <w:tc>
          <w:tcPr>
            <w:tcW w:w="1643" w:type="dxa"/>
            <w:vAlign w:val="center"/>
          </w:tcPr>
          <w:p>
            <w:pPr>
              <w:pStyle w:val="11"/>
            </w:pPr>
            <w:r>
              <w:t>125.12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7.04</w:t>
            </w:r>
          </w:p>
        </w:tc>
        <w:tc>
          <w:tcPr>
            <w:tcW w:w="1643" w:type="dxa"/>
            <w:vAlign w:val="center"/>
          </w:tcPr>
          <w:p>
            <w:pPr>
              <w:pStyle w:val="11"/>
            </w:pPr>
          </w:p>
        </w:tc>
        <w:tc>
          <w:tcPr>
            <w:tcW w:w="1643" w:type="dxa"/>
            <w:vAlign w:val="center"/>
          </w:tcPr>
          <w:p>
            <w:pPr>
              <w:pStyle w:val="11"/>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5.10</w:t>
            </w:r>
          </w:p>
        </w:tc>
        <w:tc>
          <w:tcPr>
            <w:tcW w:w="1643" w:type="dxa"/>
            <w:vAlign w:val="center"/>
          </w:tcPr>
          <w:p>
            <w:pPr>
              <w:pStyle w:val="11"/>
            </w:pPr>
          </w:p>
        </w:tc>
        <w:tc>
          <w:tcPr>
            <w:tcW w:w="1643"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2.54</w:t>
            </w:r>
          </w:p>
        </w:tc>
        <w:tc>
          <w:tcPr>
            <w:tcW w:w="1643" w:type="dxa"/>
            <w:vAlign w:val="center"/>
          </w:tcPr>
          <w:p>
            <w:pPr>
              <w:pStyle w:val="11"/>
            </w:pPr>
          </w:p>
        </w:tc>
        <w:tc>
          <w:tcPr>
            <w:tcW w:w="1643" w:type="dxa"/>
            <w:vAlign w:val="center"/>
          </w:tcPr>
          <w:p>
            <w:pPr>
              <w:pStyle w:val="11"/>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3.17</w:t>
            </w:r>
          </w:p>
        </w:tc>
        <w:tc>
          <w:tcPr>
            <w:tcW w:w="1643" w:type="dxa"/>
            <w:vAlign w:val="center"/>
          </w:tcPr>
          <w:p>
            <w:pPr>
              <w:pStyle w:val="11"/>
            </w:pPr>
          </w:p>
        </w:tc>
        <w:tc>
          <w:tcPr>
            <w:tcW w:w="1643" w:type="dxa"/>
            <w:vAlign w:val="center"/>
          </w:tcPr>
          <w:p>
            <w:pPr>
              <w:pStyle w:val="11"/>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19.44</w:t>
            </w:r>
          </w:p>
        </w:tc>
        <w:tc>
          <w:tcPr>
            <w:tcW w:w="1643" w:type="dxa"/>
            <w:vAlign w:val="center"/>
          </w:tcPr>
          <w:p>
            <w:pPr>
              <w:pStyle w:val="11"/>
            </w:pPr>
          </w:p>
        </w:tc>
        <w:tc>
          <w:tcPr>
            <w:tcW w:w="1643" w:type="dxa"/>
            <w:vAlign w:val="center"/>
          </w:tcPr>
          <w:p>
            <w:pPr>
              <w:pStyle w:val="11"/>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73.83</w:t>
            </w:r>
          </w:p>
        </w:tc>
        <w:tc>
          <w:tcPr>
            <w:tcW w:w="1643" w:type="dxa"/>
            <w:vAlign w:val="center"/>
          </w:tcPr>
          <w:p>
            <w:pPr>
              <w:pStyle w:val="11"/>
            </w:pPr>
          </w:p>
        </w:tc>
        <w:tc>
          <w:tcPr>
            <w:tcW w:w="1643" w:type="dxa"/>
            <w:vAlign w:val="center"/>
          </w:tcPr>
          <w:p>
            <w:pPr>
              <w:pStyle w:val="11"/>
            </w:pPr>
            <w:r>
              <w:t>73.83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20.91</w:t>
            </w:r>
          </w:p>
        </w:tc>
        <w:tc>
          <w:tcPr>
            <w:tcW w:w="1643" w:type="dxa"/>
            <w:vAlign w:val="center"/>
          </w:tcPr>
          <w:p>
            <w:pPr>
              <w:pStyle w:val="11"/>
            </w:pPr>
            <w:r>
              <w:t>20.91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13.03</w:t>
            </w:r>
          </w:p>
        </w:tc>
        <w:tc>
          <w:tcPr>
            <w:tcW w:w="1643" w:type="dxa"/>
            <w:vAlign w:val="center"/>
          </w:tcPr>
          <w:p>
            <w:pPr>
              <w:pStyle w:val="11"/>
            </w:pPr>
            <w:r>
              <w:t>13.03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4.43</w:t>
            </w:r>
          </w:p>
        </w:tc>
        <w:tc>
          <w:tcPr>
            <w:tcW w:w="1643" w:type="dxa"/>
            <w:vAlign w:val="center"/>
          </w:tcPr>
          <w:p>
            <w:pPr>
              <w:pStyle w:val="11"/>
            </w:pPr>
            <w:r>
              <w:t>4.43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3.45</w:t>
            </w:r>
          </w:p>
        </w:tc>
        <w:tc>
          <w:tcPr>
            <w:tcW w:w="1643" w:type="dxa"/>
            <w:vAlign w:val="center"/>
          </w:tcPr>
          <w:p>
            <w:pPr>
              <w:pStyle w:val="11"/>
            </w:pPr>
            <w:r>
              <w:t>3.45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6"/>
            </w:pPr>
          </w:p>
        </w:tc>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沙河市册井镇人民政府本级2024年单位预算信息公开情况说明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按照《中华人民共和国预算法》、《地方预决算公开操作规程》和《关于进一步推进预算公开工作的实施意见》规定，现将沙河市册井镇人民政府本级2024年单位预算公开如下：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17"/>
      </w:pPr>
      <w:r>
        <w:t>（二）全面提高乡村两级党员培训力度，充分发挥政府理论主阵地和新型智库作用。为服务沙河经济转型，为市委、</w:t>
      </w:r>
      <w:r>
        <w:rPr>
          <w:rFonts w:hint="eastAsia"/>
          <w:lang w:eastAsia="zh-CN"/>
        </w:rPr>
        <w:t>市</w:t>
      </w:r>
      <w:r>
        <w:t>政府决策提供参考依据。</w:t>
      </w:r>
    </w:p>
    <w:p>
      <w:pPr>
        <w:pStyle w:val="17"/>
      </w:pPr>
      <w:r>
        <w:t>（三）突出党的理论教育和党性教育，全面提高党员素质。紧紧围绕提高培训效果，培养高素质的干部队伍为目标，充分发挥“熔炉”和“阵地”的作用，搞好乡、村党员干部的培训，切实提高全乡干部素质。</w:t>
      </w:r>
    </w:p>
    <w:p>
      <w:pPr>
        <w:pStyle w:val="17"/>
      </w:pPr>
      <w:r>
        <w:t>（四）完成市委、市政府和市有关部门下达的各项任务。</w:t>
      </w:r>
    </w:p>
    <w:p>
      <w:pPr>
        <w:pStyle w:val="17"/>
      </w:pPr>
      <w:r>
        <w:t>（五）围绕党的中心工作，积极开展科学研究，承担市委、市政府下达的任务，推进理论创新。</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沙河市册井镇人民政府本级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w:t>
      </w:r>
      <w:r>
        <w:rPr>
          <w:rFonts w:hint="eastAsia"/>
          <w:lang w:val="en-US" w:eastAsia="zh-CN"/>
        </w:rPr>
        <w:t>1308.42</w:t>
      </w:r>
      <w:r>
        <w:t>万元，其中：一般公共预算收入1308.42万元，基金预算收入0.00万元，国有资本经营预算收入0.00万元，财政专户核拨收入0.00万元，单位资金收入0.00万元，上年结转结余</w:t>
      </w:r>
      <w:r>
        <w:rPr>
          <w:rFonts w:hint="eastAsia"/>
          <w:lang w:val="en-US" w:eastAsia="zh-CN"/>
        </w:rPr>
        <w:t>0</w:t>
      </w:r>
      <w:r>
        <w:t>.00万元。</w:t>
      </w:r>
    </w:p>
    <w:p>
      <w:pPr>
        <w:pStyle w:val="18"/>
      </w:pPr>
      <w:r>
        <w:t>2、支出说明</w:t>
      </w:r>
    </w:p>
    <w:p>
      <w:pPr>
        <w:pStyle w:val="18"/>
      </w:pPr>
      <w:r>
        <w:t>收支预算总表支出栏、基本支出表、项目支出表按经济分类和支出功能分类科目编制，反映沙河市册井镇人民政府本级年度单位预算中支出预算的总体情况。2024年支出预算1</w:t>
      </w:r>
      <w:r>
        <w:rPr>
          <w:rFonts w:hint="eastAsia"/>
          <w:lang w:val="en-US" w:eastAsia="zh-CN"/>
        </w:rPr>
        <w:t>308.42</w:t>
      </w:r>
      <w:r>
        <w:t>万元，其中基本支出731.27万元，包括人员经费606.15万元和日常公用经费125.12万元；项目支出</w:t>
      </w:r>
      <w:r>
        <w:rPr>
          <w:rFonts w:hint="eastAsia"/>
          <w:lang w:val="en-US" w:eastAsia="zh-CN"/>
        </w:rPr>
        <w:t>577.15</w:t>
      </w:r>
      <w:r>
        <w:t>万元，主要为人员增加，工资调整。</w:t>
      </w:r>
    </w:p>
    <w:p>
      <w:pPr>
        <w:pStyle w:val="18"/>
      </w:pPr>
      <w:r>
        <w:t>3、比上年增减情况</w:t>
      </w:r>
    </w:p>
    <w:p>
      <w:pPr>
        <w:pStyle w:val="18"/>
        <w:rPr>
          <w:rFonts w:hint="eastAsia" w:eastAsia="方正仿宋_GBK"/>
          <w:lang w:eastAsia="zh-CN"/>
        </w:rPr>
      </w:pPr>
      <w:r>
        <w:t>2024年预算收支安排</w:t>
      </w:r>
      <w:r>
        <w:rPr>
          <w:rFonts w:hint="eastAsia"/>
          <w:lang w:val="en-US" w:eastAsia="zh-CN"/>
        </w:rPr>
        <w:t>1308.42</w:t>
      </w:r>
      <w:r>
        <w:t>万元，较2023年预算</w:t>
      </w:r>
      <w:r>
        <w:rPr>
          <w:rFonts w:hint="eastAsia"/>
          <w:lang w:eastAsia="zh-CN"/>
        </w:rPr>
        <w:t>减少</w:t>
      </w:r>
      <w:r>
        <w:rPr>
          <w:rFonts w:hint="eastAsia"/>
          <w:lang w:val="en-US" w:eastAsia="zh-CN"/>
        </w:rPr>
        <w:t>1.05</w:t>
      </w:r>
      <w:r>
        <w:t>万元，其中：基本支出</w:t>
      </w:r>
      <w:r>
        <w:rPr>
          <w:rFonts w:hint="eastAsia"/>
          <w:lang w:eastAsia="zh-CN"/>
        </w:rPr>
        <w:t>减少</w:t>
      </w:r>
      <w:r>
        <w:rPr>
          <w:rFonts w:hint="eastAsia"/>
          <w:lang w:val="en-US" w:eastAsia="zh-CN"/>
        </w:rPr>
        <w:t>1.05</w:t>
      </w:r>
      <w:r>
        <w:t>万元，主要为</w:t>
      </w:r>
      <w:r>
        <w:rPr>
          <w:rFonts w:hint="eastAsia"/>
          <w:lang w:eastAsia="zh-CN"/>
        </w:rPr>
        <w:t>办公费减少。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2023年我乡机关运行经费安排94.87万元，主要用于机关正常运转、公务用车运行、办公用房维修维护等日常运行支出。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2023年无三公经费预算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1、半专业森林防火队员经费绩效目标表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13058224P00001010009D</w:t>
            </w:r>
          </w:p>
        </w:tc>
        <w:tc>
          <w:tcPr>
            <w:tcW w:w="2114" w:type="dxa"/>
            <w:vAlign w:val="center"/>
          </w:tcPr>
          <w:p>
            <w:pPr>
              <w:pStyle w:val="10"/>
            </w:pPr>
            <w:r>
              <w:t>项目名称</w:t>
            </w:r>
          </w:p>
        </w:tc>
        <w:tc>
          <w:tcPr>
            <w:tcW w:w="6342" w:type="dxa"/>
            <w:gridSpan w:val="3"/>
            <w:vAlign w:val="center"/>
          </w:tcPr>
          <w:p>
            <w:pPr>
              <w:pStyle w:val="12"/>
            </w:pPr>
            <w:r>
              <w:t>半专业森林防火队员经费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14.32</w:t>
            </w:r>
          </w:p>
        </w:tc>
        <w:tc>
          <w:tcPr>
            <w:tcW w:w="2114" w:type="dxa"/>
            <w:vAlign w:val="center"/>
          </w:tcPr>
          <w:p>
            <w:pPr>
              <w:pStyle w:val="10"/>
            </w:pPr>
            <w:r>
              <w:t>其中：财政    资金</w:t>
            </w:r>
          </w:p>
        </w:tc>
        <w:tc>
          <w:tcPr>
            <w:tcW w:w="2114" w:type="dxa"/>
            <w:vAlign w:val="center"/>
          </w:tcPr>
          <w:p>
            <w:pPr>
              <w:pStyle w:val="12"/>
            </w:pPr>
            <w:r>
              <w:t>14.32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保障半专业森林防火队员工资的正常发放。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3.58</w:t>
            </w:r>
          </w:p>
        </w:tc>
        <w:tc>
          <w:tcPr>
            <w:tcW w:w="2114" w:type="dxa"/>
            <w:vAlign w:val="center"/>
          </w:tcPr>
          <w:p>
            <w:pPr>
              <w:pStyle w:val="13"/>
            </w:pPr>
            <w:r>
              <w:t>7.16</w:t>
            </w:r>
          </w:p>
        </w:tc>
        <w:tc>
          <w:tcPr>
            <w:tcW w:w="2114" w:type="dxa"/>
            <w:vAlign w:val="center"/>
          </w:tcPr>
          <w:p>
            <w:pPr>
              <w:pStyle w:val="13"/>
            </w:pPr>
            <w:r>
              <w:t>10.74</w:t>
            </w:r>
          </w:p>
        </w:tc>
        <w:tc>
          <w:tcPr>
            <w:tcW w:w="4228" w:type="dxa"/>
            <w:gridSpan w:val="2"/>
            <w:vAlign w:val="center"/>
          </w:tcPr>
          <w:p>
            <w:pPr>
              <w:pStyle w:val="13"/>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发放工资人数</w:t>
            </w:r>
          </w:p>
        </w:tc>
        <w:tc>
          <w:tcPr>
            <w:tcW w:w="4228" w:type="dxa"/>
            <w:vAlign w:val="center"/>
          </w:tcPr>
          <w:p>
            <w:pPr>
              <w:pStyle w:val="12"/>
            </w:pPr>
            <w:r>
              <w:t>财政供养人员人数</w:t>
            </w:r>
          </w:p>
        </w:tc>
        <w:tc>
          <w:tcPr>
            <w:tcW w:w="2114" w:type="dxa"/>
            <w:vAlign w:val="center"/>
          </w:tcPr>
          <w:p>
            <w:pPr>
              <w:pStyle w:val="12"/>
            </w:pPr>
            <w:r>
              <w:t>20人</w:t>
            </w:r>
          </w:p>
        </w:tc>
        <w:tc>
          <w:tcPr>
            <w:tcW w:w="2114" w:type="dxa"/>
            <w:vAlign w:val="center"/>
          </w:tcPr>
          <w:p>
            <w:pPr>
              <w:pStyle w:val="12"/>
            </w:pPr>
            <w:r>
              <w:t>实际防火人数</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在职人员控制率</w:t>
            </w:r>
          </w:p>
        </w:tc>
        <w:tc>
          <w:tcPr>
            <w:tcW w:w="4228" w:type="dxa"/>
            <w:vAlign w:val="center"/>
          </w:tcPr>
          <w:p>
            <w:pPr>
              <w:pStyle w:val="12"/>
            </w:pPr>
            <w:r>
              <w:t>本年度实际在职人员数与编制数的比率</w:t>
            </w:r>
          </w:p>
        </w:tc>
        <w:tc>
          <w:tcPr>
            <w:tcW w:w="2114" w:type="dxa"/>
            <w:vAlign w:val="center"/>
          </w:tcPr>
          <w:p>
            <w:pPr>
              <w:pStyle w:val="12"/>
            </w:pPr>
            <w:r>
              <w:t>≤100%</w:t>
            </w:r>
          </w:p>
        </w:tc>
        <w:tc>
          <w:tcPr>
            <w:tcW w:w="2114" w:type="dxa"/>
            <w:vAlign w:val="center"/>
          </w:tcPr>
          <w:p>
            <w:pPr>
              <w:pStyle w:val="12"/>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工资成本</w:t>
            </w:r>
          </w:p>
        </w:tc>
        <w:tc>
          <w:tcPr>
            <w:tcW w:w="4228" w:type="dxa"/>
            <w:vAlign w:val="center"/>
          </w:tcPr>
          <w:p>
            <w:pPr>
              <w:pStyle w:val="12"/>
            </w:pPr>
            <w:r>
              <w:t>财政供养人员全年工资总数</w:t>
            </w:r>
          </w:p>
        </w:tc>
        <w:tc>
          <w:tcPr>
            <w:tcW w:w="2114" w:type="dxa"/>
            <w:vAlign w:val="center"/>
          </w:tcPr>
          <w:p>
            <w:pPr>
              <w:pStyle w:val="12"/>
            </w:pPr>
            <w:r>
              <w:t>≤14.32万元</w:t>
            </w:r>
          </w:p>
        </w:tc>
        <w:tc>
          <w:tcPr>
            <w:tcW w:w="2114" w:type="dxa"/>
            <w:vAlign w:val="center"/>
          </w:tcPr>
          <w:p>
            <w:pPr>
              <w:pStyle w:val="12"/>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奖金、津贴发放及时率</w:t>
            </w:r>
          </w:p>
        </w:tc>
        <w:tc>
          <w:tcPr>
            <w:tcW w:w="4228" w:type="dxa"/>
            <w:vAlign w:val="center"/>
          </w:tcPr>
          <w:p>
            <w:pPr>
              <w:pStyle w:val="12"/>
            </w:pPr>
            <w:r>
              <w:t>奖金、津贴发放及时率</w:t>
            </w:r>
          </w:p>
        </w:tc>
        <w:tc>
          <w:tcPr>
            <w:tcW w:w="2114" w:type="dxa"/>
            <w:vAlign w:val="center"/>
          </w:tcPr>
          <w:p>
            <w:pPr>
              <w:pStyle w:val="12"/>
            </w:pPr>
            <w:r>
              <w:t>及时发放</w:t>
            </w:r>
          </w:p>
        </w:tc>
        <w:tc>
          <w:tcPr>
            <w:tcW w:w="2114" w:type="dxa"/>
            <w:vAlign w:val="center"/>
          </w:tcPr>
          <w:p>
            <w:pPr>
              <w:pStyle w:val="12"/>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实际重点工作完成情况占全年重点工作需完成情况的比率</w:t>
            </w:r>
          </w:p>
        </w:tc>
        <w:tc>
          <w:tcPr>
            <w:tcW w:w="2114" w:type="dxa"/>
            <w:vAlign w:val="center"/>
          </w:tcPr>
          <w:p>
            <w:pPr>
              <w:pStyle w:val="12"/>
            </w:pPr>
            <w:r>
              <w:t>≥90%</w:t>
            </w:r>
          </w:p>
        </w:tc>
        <w:tc>
          <w:tcPr>
            <w:tcW w:w="2114" w:type="dxa"/>
            <w:vAlign w:val="center"/>
          </w:tcPr>
          <w:p>
            <w:pPr>
              <w:pStyle w:val="12"/>
            </w:pPr>
            <w:r>
              <w:t>宣传效应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职工满意度</w:t>
            </w:r>
          </w:p>
        </w:tc>
        <w:tc>
          <w:tcPr>
            <w:tcW w:w="4228" w:type="dxa"/>
            <w:vAlign w:val="center"/>
          </w:tcPr>
          <w:p>
            <w:pPr>
              <w:pStyle w:val="12"/>
            </w:pPr>
            <w:r>
              <w:t>满意人数占全部人数的比率</w:t>
            </w:r>
          </w:p>
        </w:tc>
        <w:tc>
          <w:tcPr>
            <w:tcW w:w="2114" w:type="dxa"/>
            <w:vAlign w:val="center"/>
          </w:tcPr>
          <w:p>
            <w:pPr>
              <w:pStyle w:val="12"/>
            </w:pPr>
            <w:r>
              <w:t>≥90%</w:t>
            </w:r>
          </w:p>
        </w:tc>
        <w:tc>
          <w:tcPr>
            <w:tcW w:w="2114"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、城乡社区环境卫生绩效目标表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13058224P00002110016B</w:t>
            </w:r>
          </w:p>
        </w:tc>
        <w:tc>
          <w:tcPr>
            <w:tcW w:w="2114" w:type="dxa"/>
            <w:vAlign w:val="center"/>
          </w:tcPr>
          <w:p>
            <w:pPr>
              <w:pStyle w:val="10"/>
            </w:pPr>
            <w:r>
              <w:t>项目名称</w:t>
            </w:r>
          </w:p>
        </w:tc>
        <w:tc>
          <w:tcPr>
            <w:tcW w:w="6342"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16.51</w:t>
            </w:r>
          </w:p>
        </w:tc>
        <w:tc>
          <w:tcPr>
            <w:tcW w:w="2114" w:type="dxa"/>
            <w:vAlign w:val="center"/>
          </w:tcPr>
          <w:p>
            <w:pPr>
              <w:pStyle w:val="10"/>
            </w:pPr>
            <w:r>
              <w:t>其中：财政    资金</w:t>
            </w:r>
          </w:p>
        </w:tc>
        <w:tc>
          <w:tcPr>
            <w:tcW w:w="2114" w:type="dxa"/>
            <w:vAlign w:val="center"/>
          </w:tcPr>
          <w:p>
            <w:pPr>
              <w:pStyle w:val="12"/>
            </w:pPr>
            <w:r>
              <w:t>16.51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4.13</w:t>
            </w:r>
          </w:p>
        </w:tc>
        <w:tc>
          <w:tcPr>
            <w:tcW w:w="2114" w:type="dxa"/>
            <w:vAlign w:val="center"/>
          </w:tcPr>
          <w:p>
            <w:pPr>
              <w:pStyle w:val="13"/>
            </w:pPr>
            <w:r>
              <w:t>8.26</w:t>
            </w:r>
          </w:p>
        </w:tc>
        <w:tc>
          <w:tcPr>
            <w:tcW w:w="2114" w:type="dxa"/>
            <w:vAlign w:val="center"/>
          </w:tcPr>
          <w:p>
            <w:pPr>
              <w:pStyle w:val="13"/>
            </w:pPr>
            <w:r>
              <w:t>12.38</w:t>
            </w:r>
          </w:p>
        </w:tc>
        <w:tc>
          <w:tcPr>
            <w:tcW w:w="4228" w:type="dxa"/>
            <w:gridSpan w:val="2"/>
            <w:vAlign w:val="center"/>
          </w:tcPr>
          <w:p>
            <w:pPr>
              <w:pStyle w:val="13"/>
            </w:pPr>
            <w:r>
              <w:t>16.51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对本辖区内为农业事业做出突出贡献的村给予表彰，共计18.31万元。</w:t>
            </w:r>
          </w:p>
        </w:tc>
        <w:tc>
          <w:tcPr>
            <w:tcW w:w="4228" w:type="dxa"/>
            <w:vAlign w:val="center"/>
          </w:tcPr>
          <w:p>
            <w:pPr>
              <w:pStyle w:val="12"/>
            </w:pPr>
            <w:r>
              <w:t>对本辖区内为农业事业做出突出贡献的村给予表彰，共计16.511万元。</w:t>
            </w:r>
          </w:p>
        </w:tc>
        <w:tc>
          <w:tcPr>
            <w:tcW w:w="2114" w:type="dxa"/>
            <w:vAlign w:val="center"/>
          </w:tcPr>
          <w:p>
            <w:pPr>
              <w:pStyle w:val="12"/>
            </w:pPr>
            <w:r>
              <w:t>≥95%</w:t>
            </w:r>
          </w:p>
        </w:tc>
        <w:tc>
          <w:tcPr>
            <w:tcW w:w="2114" w:type="dxa"/>
            <w:vAlign w:val="center"/>
          </w:tcPr>
          <w:p>
            <w:pPr>
              <w:pStyle w:val="12"/>
            </w:pPr>
            <w:r>
              <w:t>沙河市人民政府关于印发《沙河市调整和规范市乡财政体制实施办法》的通知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保质保障完成本村农业事业项目</w:t>
            </w:r>
          </w:p>
        </w:tc>
        <w:tc>
          <w:tcPr>
            <w:tcW w:w="4228" w:type="dxa"/>
            <w:vAlign w:val="center"/>
          </w:tcPr>
          <w:p>
            <w:pPr>
              <w:pStyle w:val="12"/>
            </w:pPr>
            <w:r>
              <w:t>保质保障完成本村农业事业项目</w:t>
            </w:r>
          </w:p>
        </w:tc>
        <w:tc>
          <w:tcPr>
            <w:tcW w:w="2114" w:type="dxa"/>
            <w:vAlign w:val="center"/>
          </w:tcPr>
          <w:p>
            <w:pPr>
              <w:pStyle w:val="12"/>
            </w:pPr>
            <w:r>
              <w:t>≥96%</w:t>
            </w:r>
          </w:p>
        </w:tc>
        <w:tc>
          <w:tcPr>
            <w:tcW w:w="2114" w:type="dxa"/>
            <w:vAlign w:val="center"/>
          </w:tcPr>
          <w:p>
            <w:pPr>
              <w:pStyle w:val="12"/>
            </w:pPr>
            <w:r>
              <w:t>沙河市人民政府关于印发《沙河市调整和规范市乡财政体制实施办法》的通知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支付进度率</w:t>
            </w:r>
          </w:p>
        </w:tc>
        <w:tc>
          <w:tcPr>
            <w:tcW w:w="4228" w:type="dxa"/>
            <w:vAlign w:val="center"/>
          </w:tcPr>
          <w:p>
            <w:pPr>
              <w:pStyle w:val="12"/>
            </w:pPr>
            <w:r>
              <w:t>实际支付进度与既定支付进度的比率</w:t>
            </w:r>
          </w:p>
        </w:tc>
        <w:tc>
          <w:tcPr>
            <w:tcW w:w="2114" w:type="dxa"/>
            <w:vAlign w:val="center"/>
          </w:tcPr>
          <w:p>
            <w:pPr>
              <w:pStyle w:val="12"/>
            </w:pPr>
            <w:r>
              <w:t>≥90%</w:t>
            </w:r>
          </w:p>
        </w:tc>
        <w:tc>
          <w:tcPr>
            <w:tcW w:w="2114" w:type="dxa"/>
            <w:vAlign w:val="center"/>
          </w:tcPr>
          <w:p>
            <w:pPr>
              <w:pStyle w:val="12"/>
            </w:pPr>
            <w:r>
              <w:t>沙河市人民政府关于印发《沙河市调整和规范市乡财政体制实施办法》的通知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需要资金</w:t>
            </w:r>
          </w:p>
        </w:tc>
        <w:tc>
          <w:tcPr>
            <w:tcW w:w="4228" w:type="dxa"/>
            <w:vAlign w:val="center"/>
          </w:tcPr>
          <w:p>
            <w:pPr>
              <w:pStyle w:val="12"/>
            </w:pPr>
            <w:r>
              <w:t>需要资金</w:t>
            </w:r>
          </w:p>
        </w:tc>
        <w:tc>
          <w:tcPr>
            <w:tcW w:w="2114" w:type="dxa"/>
            <w:vAlign w:val="center"/>
          </w:tcPr>
          <w:p>
            <w:pPr>
              <w:pStyle w:val="12"/>
            </w:pPr>
            <w:r>
              <w:t>≥16.51万元</w:t>
            </w:r>
          </w:p>
        </w:tc>
        <w:tc>
          <w:tcPr>
            <w:tcW w:w="2114" w:type="dxa"/>
            <w:vAlign w:val="center"/>
          </w:tcPr>
          <w:p>
            <w:pPr>
              <w:pStyle w:val="12"/>
            </w:pPr>
            <w:r>
              <w:t>沙河市人民政府关于印发《沙河市调整和规范市乡财政体制实施办法》的通知</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沙河市人民政府关于印发《沙河市调整和规范市乡财政体制实施办法》的通知</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服务对象对部门履职效果的满意程度</w:t>
            </w:r>
          </w:p>
        </w:tc>
        <w:tc>
          <w:tcPr>
            <w:tcW w:w="2114" w:type="dxa"/>
            <w:vAlign w:val="center"/>
          </w:tcPr>
          <w:p>
            <w:pPr>
              <w:pStyle w:val="12"/>
            </w:pPr>
            <w:r>
              <w:t>≥90%</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、代表工作绩效目标表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13058224P00125A10042B</w:t>
            </w:r>
          </w:p>
        </w:tc>
        <w:tc>
          <w:tcPr>
            <w:tcW w:w="2114" w:type="dxa"/>
            <w:vAlign w:val="center"/>
          </w:tcPr>
          <w:p>
            <w:pPr>
              <w:pStyle w:val="10"/>
            </w:pPr>
            <w:r>
              <w:t>项目名称</w:t>
            </w:r>
          </w:p>
        </w:tc>
        <w:tc>
          <w:tcPr>
            <w:tcW w:w="6342"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4.75</w:t>
            </w:r>
          </w:p>
        </w:tc>
        <w:tc>
          <w:tcPr>
            <w:tcW w:w="2114" w:type="dxa"/>
            <w:vAlign w:val="center"/>
          </w:tcPr>
          <w:p>
            <w:pPr>
              <w:pStyle w:val="10"/>
            </w:pPr>
            <w:r>
              <w:t>其中：财政    资金</w:t>
            </w:r>
          </w:p>
        </w:tc>
        <w:tc>
          <w:tcPr>
            <w:tcW w:w="2114" w:type="dxa"/>
            <w:vAlign w:val="center"/>
          </w:tcPr>
          <w:p>
            <w:pPr>
              <w:pStyle w:val="12"/>
            </w:pPr>
            <w:r>
              <w:t>4.75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1.19</w:t>
            </w:r>
          </w:p>
        </w:tc>
        <w:tc>
          <w:tcPr>
            <w:tcW w:w="2114" w:type="dxa"/>
            <w:vAlign w:val="center"/>
          </w:tcPr>
          <w:p>
            <w:pPr>
              <w:pStyle w:val="13"/>
            </w:pPr>
            <w:r>
              <w:t>2.38</w:t>
            </w:r>
          </w:p>
        </w:tc>
        <w:tc>
          <w:tcPr>
            <w:tcW w:w="2114" w:type="dxa"/>
            <w:vAlign w:val="center"/>
          </w:tcPr>
          <w:p>
            <w:pPr>
              <w:pStyle w:val="13"/>
            </w:pPr>
            <w:r>
              <w:t>3.56</w:t>
            </w:r>
          </w:p>
        </w:tc>
        <w:tc>
          <w:tcPr>
            <w:tcW w:w="4228" w:type="dxa"/>
            <w:gridSpan w:val="2"/>
            <w:vAlign w:val="center"/>
          </w:tcPr>
          <w:p>
            <w:pPr>
              <w:pStyle w:val="13"/>
            </w:pPr>
            <w:r>
              <w:t>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任职人大联络站站长、副站长、站员各1名</w:t>
            </w:r>
          </w:p>
        </w:tc>
        <w:tc>
          <w:tcPr>
            <w:tcW w:w="4228" w:type="dxa"/>
            <w:vAlign w:val="center"/>
          </w:tcPr>
          <w:p>
            <w:pPr>
              <w:pStyle w:val="12"/>
            </w:pPr>
            <w:r>
              <w:t>任职人大联络站站长、副站长、站员各1名</w:t>
            </w:r>
          </w:p>
        </w:tc>
        <w:tc>
          <w:tcPr>
            <w:tcW w:w="2114" w:type="dxa"/>
            <w:vAlign w:val="center"/>
          </w:tcPr>
          <w:p>
            <w:pPr>
              <w:pStyle w:val="12"/>
            </w:pPr>
            <w:r>
              <w:t>≥3人</w:t>
            </w:r>
          </w:p>
        </w:tc>
        <w:tc>
          <w:tcPr>
            <w:tcW w:w="2114" w:type="dxa"/>
            <w:vAlign w:val="center"/>
          </w:tcPr>
          <w:p>
            <w:pPr>
              <w:pStyle w:val="12"/>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正常运转人大联络站</w:t>
            </w:r>
          </w:p>
        </w:tc>
        <w:tc>
          <w:tcPr>
            <w:tcW w:w="4228" w:type="dxa"/>
            <w:vAlign w:val="center"/>
          </w:tcPr>
          <w:p>
            <w:pPr>
              <w:pStyle w:val="12"/>
            </w:pPr>
            <w:r>
              <w:t>正常运转人大联络站</w:t>
            </w:r>
          </w:p>
        </w:tc>
        <w:tc>
          <w:tcPr>
            <w:tcW w:w="2114" w:type="dxa"/>
            <w:vAlign w:val="center"/>
          </w:tcPr>
          <w:p>
            <w:pPr>
              <w:pStyle w:val="12"/>
            </w:pPr>
            <w:r>
              <w:t>≥95%</w:t>
            </w:r>
          </w:p>
        </w:tc>
        <w:tc>
          <w:tcPr>
            <w:tcW w:w="2114" w:type="dxa"/>
            <w:vAlign w:val="center"/>
          </w:tcPr>
          <w:p>
            <w:pPr>
              <w:pStyle w:val="12"/>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完成本年人大联络站的工作要求</w:t>
            </w:r>
          </w:p>
        </w:tc>
        <w:tc>
          <w:tcPr>
            <w:tcW w:w="4228" w:type="dxa"/>
            <w:vAlign w:val="center"/>
          </w:tcPr>
          <w:p>
            <w:pPr>
              <w:pStyle w:val="12"/>
            </w:pPr>
            <w:r>
              <w:t>完成本年人大联络站的工作要求</w:t>
            </w:r>
          </w:p>
        </w:tc>
        <w:tc>
          <w:tcPr>
            <w:tcW w:w="2114" w:type="dxa"/>
            <w:vAlign w:val="center"/>
          </w:tcPr>
          <w:p>
            <w:pPr>
              <w:pStyle w:val="12"/>
            </w:pPr>
            <w:r>
              <w:t>≥95%</w:t>
            </w:r>
          </w:p>
        </w:tc>
        <w:tc>
          <w:tcPr>
            <w:tcW w:w="2114" w:type="dxa"/>
            <w:vAlign w:val="center"/>
          </w:tcPr>
          <w:p>
            <w:pPr>
              <w:pStyle w:val="12"/>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总成本</w:t>
            </w:r>
          </w:p>
        </w:tc>
        <w:tc>
          <w:tcPr>
            <w:tcW w:w="4228" w:type="dxa"/>
            <w:vAlign w:val="center"/>
          </w:tcPr>
          <w:p>
            <w:pPr>
              <w:pStyle w:val="12"/>
            </w:pPr>
            <w:r>
              <w:t>完成情况</w:t>
            </w:r>
          </w:p>
        </w:tc>
        <w:tc>
          <w:tcPr>
            <w:tcW w:w="2114" w:type="dxa"/>
            <w:vAlign w:val="center"/>
          </w:tcPr>
          <w:p>
            <w:pPr>
              <w:pStyle w:val="12"/>
            </w:pPr>
            <w:r>
              <w:t>≥95%</w:t>
            </w:r>
          </w:p>
        </w:tc>
        <w:tc>
          <w:tcPr>
            <w:tcW w:w="2114" w:type="dxa"/>
            <w:vAlign w:val="center"/>
          </w:tcPr>
          <w:p>
            <w:pPr>
              <w:pStyle w:val="12"/>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单位职工满意人数/单位职工总人数*100%</w:t>
            </w:r>
          </w:p>
        </w:tc>
        <w:tc>
          <w:tcPr>
            <w:tcW w:w="2114" w:type="dxa"/>
            <w:vAlign w:val="center"/>
          </w:tcPr>
          <w:p>
            <w:pPr>
              <w:pStyle w:val="12"/>
            </w:pPr>
            <w:r>
              <w:t>≥90%</w:t>
            </w:r>
          </w:p>
        </w:tc>
        <w:tc>
          <w:tcPr>
            <w:tcW w:w="2114"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、对村委会和村党支部的补助绩效目标表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13058224P001U4110047L</w:t>
            </w:r>
          </w:p>
        </w:tc>
        <w:tc>
          <w:tcPr>
            <w:tcW w:w="2114" w:type="dxa"/>
            <w:vAlign w:val="center"/>
          </w:tcPr>
          <w:p>
            <w:pPr>
              <w:pStyle w:val="10"/>
            </w:pPr>
            <w:r>
              <w:t>项目名称</w:t>
            </w:r>
          </w:p>
        </w:tc>
        <w:tc>
          <w:tcPr>
            <w:tcW w:w="6342"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424.85</w:t>
            </w:r>
          </w:p>
        </w:tc>
        <w:tc>
          <w:tcPr>
            <w:tcW w:w="2114" w:type="dxa"/>
            <w:vAlign w:val="center"/>
          </w:tcPr>
          <w:p>
            <w:pPr>
              <w:pStyle w:val="10"/>
            </w:pPr>
            <w:r>
              <w:t>其中：财政    资金</w:t>
            </w:r>
          </w:p>
        </w:tc>
        <w:tc>
          <w:tcPr>
            <w:tcW w:w="2114" w:type="dxa"/>
            <w:vAlign w:val="center"/>
          </w:tcPr>
          <w:p>
            <w:pPr>
              <w:pStyle w:val="12"/>
            </w:pPr>
            <w:r>
              <w:t>424.85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保障村级组织正常运转，保障村级工作顺利开展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109.52</w:t>
            </w:r>
          </w:p>
        </w:tc>
        <w:tc>
          <w:tcPr>
            <w:tcW w:w="2114" w:type="dxa"/>
            <w:vAlign w:val="center"/>
          </w:tcPr>
          <w:p>
            <w:pPr>
              <w:pStyle w:val="13"/>
            </w:pPr>
            <w:r>
              <w:t>219.05</w:t>
            </w:r>
          </w:p>
        </w:tc>
        <w:tc>
          <w:tcPr>
            <w:tcW w:w="2114" w:type="dxa"/>
            <w:vAlign w:val="center"/>
          </w:tcPr>
          <w:p>
            <w:pPr>
              <w:pStyle w:val="13"/>
            </w:pPr>
            <w:r>
              <w:t>328.56</w:t>
            </w:r>
          </w:p>
        </w:tc>
        <w:tc>
          <w:tcPr>
            <w:tcW w:w="4228" w:type="dxa"/>
            <w:gridSpan w:val="2"/>
            <w:vAlign w:val="center"/>
          </w:tcPr>
          <w:p>
            <w:pPr>
              <w:pStyle w:val="13"/>
            </w:pPr>
            <w:r>
              <w:t>438.08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综合业务管理工作完成情况</w:t>
            </w:r>
          </w:p>
        </w:tc>
        <w:tc>
          <w:tcPr>
            <w:tcW w:w="4228" w:type="dxa"/>
            <w:vAlign w:val="center"/>
          </w:tcPr>
          <w:p>
            <w:pPr>
              <w:pStyle w:val="12"/>
            </w:pPr>
            <w:r>
              <w:t>综合业务管理工作完成情况</w:t>
            </w:r>
          </w:p>
        </w:tc>
        <w:tc>
          <w:tcPr>
            <w:tcW w:w="2114" w:type="dxa"/>
            <w:vAlign w:val="center"/>
          </w:tcPr>
          <w:p>
            <w:pPr>
              <w:pStyle w:val="12"/>
            </w:pPr>
            <w:r>
              <w:t>≥90</w:t>
            </w:r>
          </w:p>
        </w:tc>
        <w:tc>
          <w:tcPr>
            <w:tcW w:w="2114" w:type="dxa"/>
            <w:vAlign w:val="center"/>
          </w:tcPr>
          <w:p>
            <w:pPr>
              <w:pStyle w:val="12"/>
            </w:pPr>
            <w:r>
              <w:t>计划标准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村干部考评合格率</w:t>
            </w:r>
          </w:p>
        </w:tc>
        <w:tc>
          <w:tcPr>
            <w:tcW w:w="4228" w:type="dxa"/>
            <w:vAlign w:val="center"/>
          </w:tcPr>
          <w:p>
            <w:pPr>
              <w:pStyle w:val="12"/>
            </w:pPr>
            <w:r>
              <w:t>村干部考评合格率</w:t>
            </w:r>
          </w:p>
        </w:tc>
        <w:tc>
          <w:tcPr>
            <w:tcW w:w="2114" w:type="dxa"/>
            <w:vAlign w:val="center"/>
          </w:tcPr>
          <w:p>
            <w:pPr>
              <w:pStyle w:val="12"/>
            </w:pPr>
            <w:r>
              <w:t>≥90</w:t>
            </w:r>
          </w:p>
        </w:tc>
        <w:tc>
          <w:tcPr>
            <w:tcW w:w="2114" w:type="dxa"/>
            <w:vAlign w:val="center"/>
          </w:tcPr>
          <w:p>
            <w:pPr>
              <w:pStyle w:val="12"/>
            </w:pPr>
            <w:r>
              <w:t>历史标准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各项任务完成及时率</w:t>
            </w:r>
          </w:p>
        </w:tc>
        <w:tc>
          <w:tcPr>
            <w:tcW w:w="4228" w:type="dxa"/>
            <w:vAlign w:val="center"/>
          </w:tcPr>
          <w:p>
            <w:pPr>
              <w:pStyle w:val="12"/>
            </w:pPr>
            <w:r>
              <w:t>各项任务完成及时率</w:t>
            </w:r>
          </w:p>
        </w:tc>
        <w:tc>
          <w:tcPr>
            <w:tcW w:w="2114" w:type="dxa"/>
            <w:vAlign w:val="center"/>
          </w:tcPr>
          <w:p>
            <w:pPr>
              <w:pStyle w:val="12"/>
            </w:pPr>
            <w:r>
              <w:t>≥90</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预算调整控制率</w:t>
            </w:r>
          </w:p>
        </w:tc>
        <w:tc>
          <w:tcPr>
            <w:tcW w:w="4228" w:type="dxa"/>
            <w:vAlign w:val="center"/>
          </w:tcPr>
          <w:p>
            <w:pPr>
              <w:pStyle w:val="12"/>
            </w:pPr>
            <w:r>
              <w:t>预算调整控制率</w:t>
            </w:r>
          </w:p>
        </w:tc>
        <w:tc>
          <w:tcPr>
            <w:tcW w:w="2114" w:type="dxa"/>
            <w:vAlign w:val="center"/>
          </w:tcPr>
          <w:p>
            <w:pPr>
              <w:pStyle w:val="12"/>
            </w:pPr>
            <w:r>
              <w:t>≤5</w:t>
            </w:r>
          </w:p>
        </w:tc>
        <w:tc>
          <w:tcPr>
            <w:tcW w:w="2114" w:type="dxa"/>
            <w:vAlign w:val="center"/>
          </w:tcPr>
          <w:p>
            <w:pPr>
              <w:pStyle w:val="12"/>
            </w:pPr>
            <w:r>
              <w:t>计划标准</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维护农村和谐和稳定</w:t>
            </w:r>
          </w:p>
        </w:tc>
        <w:tc>
          <w:tcPr>
            <w:tcW w:w="4228" w:type="dxa"/>
            <w:vAlign w:val="center"/>
          </w:tcPr>
          <w:p>
            <w:pPr>
              <w:pStyle w:val="12"/>
            </w:pPr>
            <w:r>
              <w:t>维护农村和谐和稳定</w:t>
            </w:r>
          </w:p>
        </w:tc>
        <w:tc>
          <w:tcPr>
            <w:tcW w:w="2114" w:type="dxa"/>
            <w:vAlign w:val="center"/>
          </w:tcPr>
          <w:p>
            <w:pPr>
              <w:pStyle w:val="12"/>
            </w:pPr>
            <w:r>
              <w:t>≥90持续稳定</w:t>
            </w:r>
          </w:p>
        </w:tc>
        <w:tc>
          <w:tcPr>
            <w:tcW w:w="2114" w:type="dxa"/>
            <w:vAlign w:val="center"/>
          </w:tcPr>
          <w:p>
            <w:pPr>
              <w:pStyle w:val="12"/>
            </w:pPr>
            <w:r>
              <w:t>历史标准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生产条件改善带动经济农村经济发展</w:t>
            </w:r>
          </w:p>
        </w:tc>
        <w:tc>
          <w:tcPr>
            <w:tcW w:w="4228" w:type="dxa"/>
            <w:vAlign w:val="center"/>
          </w:tcPr>
          <w:p>
            <w:pPr>
              <w:pStyle w:val="12"/>
            </w:pPr>
            <w:r>
              <w:t>生产条件改善带动经济农村经济发展</w:t>
            </w:r>
          </w:p>
        </w:tc>
        <w:tc>
          <w:tcPr>
            <w:tcW w:w="2114" w:type="dxa"/>
            <w:vAlign w:val="center"/>
          </w:tcPr>
          <w:p>
            <w:pPr>
              <w:pStyle w:val="12"/>
            </w:pPr>
            <w:r>
              <w:t>≥90持续提升</w:t>
            </w:r>
          </w:p>
        </w:tc>
        <w:tc>
          <w:tcPr>
            <w:tcW w:w="2114" w:type="dxa"/>
            <w:vAlign w:val="center"/>
          </w:tcPr>
          <w:p>
            <w:pPr>
              <w:pStyle w:val="12"/>
            </w:pPr>
            <w:r>
              <w:t>历史标准</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≥95群众满意度</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、对越参战人员防汛防火经费绩效目标表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13058224P00H0Q310013N</w:t>
            </w:r>
          </w:p>
        </w:tc>
        <w:tc>
          <w:tcPr>
            <w:tcW w:w="2114" w:type="dxa"/>
            <w:vAlign w:val="center"/>
          </w:tcPr>
          <w:p>
            <w:pPr>
              <w:pStyle w:val="10"/>
            </w:pPr>
            <w:r>
              <w:t>项目名称</w:t>
            </w:r>
          </w:p>
        </w:tc>
        <w:tc>
          <w:tcPr>
            <w:tcW w:w="6342" w:type="dxa"/>
            <w:gridSpan w:val="3"/>
            <w:vAlign w:val="center"/>
          </w:tcPr>
          <w:p>
            <w:pPr>
              <w:pStyle w:val="12"/>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106.72</w:t>
            </w:r>
          </w:p>
        </w:tc>
        <w:tc>
          <w:tcPr>
            <w:tcW w:w="2114" w:type="dxa"/>
            <w:vAlign w:val="center"/>
          </w:tcPr>
          <w:p>
            <w:pPr>
              <w:pStyle w:val="10"/>
            </w:pPr>
            <w:r>
              <w:t>其中：财政    资金</w:t>
            </w:r>
          </w:p>
        </w:tc>
        <w:tc>
          <w:tcPr>
            <w:tcW w:w="2114" w:type="dxa"/>
            <w:vAlign w:val="center"/>
          </w:tcPr>
          <w:p>
            <w:pPr>
              <w:pStyle w:val="12"/>
            </w:pPr>
            <w:r>
              <w:t>106.72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26.68</w:t>
            </w:r>
          </w:p>
        </w:tc>
        <w:tc>
          <w:tcPr>
            <w:tcW w:w="2114" w:type="dxa"/>
            <w:vAlign w:val="center"/>
          </w:tcPr>
          <w:p>
            <w:pPr>
              <w:pStyle w:val="13"/>
            </w:pPr>
            <w:r>
              <w:t>53.36</w:t>
            </w:r>
          </w:p>
        </w:tc>
        <w:tc>
          <w:tcPr>
            <w:tcW w:w="2114" w:type="dxa"/>
            <w:vAlign w:val="center"/>
          </w:tcPr>
          <w:p>
            <w:pPr>
              <w:pStyle w:val="13"/>
            </w:pPr>
            <w:r>
              <w:t>80.04</w:t>
            </w:r>
          </w:p>
        </w:tc>
        <w:tc>
          <w:tcPr>
            <w:tcW w:w="4228" w:type="dxa"/>
            <w:gridSpan w:val="2"/>
            <w:vAlign w:val="center"/>
          </w:tcPr>
          <w:p>
            <w:pPr>
              <w:pStyle w:val="13"/>
            </w:pPr>
            <w:r>
              <w:t>106.72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发放工资人数</w:t>
            </w:r>
          </w:p>
        </w:tc>
        <w:tc>
          <w:tcPr>
            <w:tcW w:w="4228" w:type="dxa"/>
            <w:vAlign w:val="center"/>
          </w:tcPr>
          <w:p>
            <w:pPr>
              <w:pStyle w:val="12"/>
            </w:pPr>
            <w:r>
              <w:t>发放两参人员数</w:t>
            </w:r>
          </w:p>
        </w:tc>
        <w:tc>
          <w:tcPr>
            <w:tcW w:w="2114" w:type="dxa"/>
            <w:vAlign w:val="center"/>
          </w:tcPr>
          <w:p>
            <w:pPr>
              <w:pStyle w:val="12"/>
            </w:pPr>
            <w:r>
              <w:t>≥49人</w:t>
            </w:r>
          </w:p>
        </w:tc>
        <w:tc>
          <w:tcPr>
            <w:tcW w:w="2114" w:type="dxa"/>
            <w:vAlign w:val="center"/>
          </w:tcPr>
          <w:p>
            <w:pPr>
              <w:pStyle w:val="12"/>
            </w:pPr>
            <w:r>
              <w:t>冀财社(2016)158号文</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在职人员控制率</w:t>
            </w:r>
          </w:p>
        </w:tc>
        <w:tc>
          <w:tcPr>
            <w:tcW w:w="4228" w:type="dxa"/>
            <w:vAlign w:val="center"/>
          </w:tcPr>
          <w:p>
            <w:pPr>
              <w:pStyle w:val="12"/>
            </w:pPr>
            <w:r>
              <w:t>本年度实际在职人员数与编制数的比率</w:t>
            </w:r>
          </w:p>
        </w:tc>
        <w:tc>
          <w:tcPr>
            <w:tcW w:w="2114" w:type="dxa"/>
            <w:vAlign w:val="center"/>
          </w:tcPr>
          <w:p>
            <w:pPr>
              <w:pStyle w:val="12"/>
            </w:pPr>
            <w:r>
              <w:t>≤100%</w:t>
            </w:r>
          </w:p>
        </w:tc>
        <w:tc>
          <w:tcPr>
            <w:tcW w:w="2114" w:type="dxa"/>
            <w:vAlign w:val="center"/>
          </w:tcPr>
          <w:p>
            <w:pPr>
              <w:pStyle w:val="12"/>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工资成本</w:t>
            </w:r>
          </w:p>
        </w:tc>
        <w:tc>
          <w:tcPr>
            <w:tcW w:w="4228" w:type="dxa"/>
            <w:vAlign w:val="center"/>
          </w:tcPr>
          <w:p>
            <w:pPr>
              <w:pStyle w:val="12"/>
            </w:pPr>
            <w:r>
              <w:t>财政供养人员全年工资总数</w:t>
            </w:r>
          </w:p>
        </w:tc>
        <w:tc>
          <w:tcPr>
            <w:tcW w:w="2114" w:type="dxa"/>
            <w:vAlign w:val="center"/>
          </w:tcPr>
          <w:p>
            <w:pPr>
              <w:pStyle w:val="12"/>
            </w:pPr>
            <w:r>
              <w:t>≤106.72万元</w:t>
            </w:r>
          </w:p>
        </w:tc>
        <w:tc>
          <w:tcPr>
            <w:tcW w:w="2114" w:type="dxa"/>
            <w:vAlign w:val="center"/>
          </w:tcPr>
          <w:p>
            <w:pPr>
              <w:pStyle w:val="12"/>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奖金、津贴发放及时率</w:t>
            </w:r>
          </w:p>
        </w:tc>
        <w:tc>
          <w:tcPr>
            <w:tcW w:w="4228" w:type="dxa"/>
            <w:vAlign w:val="center"/>
          </w:tcPr>
          <w:p>
            <w:pPr>
              <w:pStyle w:val="12"/>
            </w:pPr>
            <w:r>
              <w:t>奖金、津贴发放及时率</w:t>
            </w:r>
          </w:p>
        </w:tc>
        <w:tc>
          <w:tcPr>
            <w:tcW w:w="2114" w:type="dxa"/>
            <w:vAlign w:val="center"/>
          </w:tcPr>
          <w:p>
            <w:pPr>
              <w:pStyle w:val="12"/>
            </w:pPr>
            <w:r>
              <w:t>&gt;98%</w:t>
            </w:r>
          </w:p>
        </w:tc>
        <w:tc>
          <w:tcPr>
            <w:tcW w:w="2114" w:type="dxa"/>
            <w:vAlign w:val="center"/>
          </w:tcPr>
          <w:p>
            <w:pPr>
              <w:pStyle w:val="12"/>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实际重点工作完成情况占全年重点工作需完成情况的比率</w:t>
            </w:r>
          </w:p>
        </w:tc>
        <w:tc>
          <w:tcPr>
            <w:tcW w:w="2114" w:type="dxa"/>
            <w:vAlign w:val="center"/>
          </w:tcPr>
          <w:p>
            <w:pPr>
              <w:pStyle w:val="12"/>
            </w:pPr>
            <w:r>
              <w:t>≥90%</w:t>
            </w:r>
          </w:p>
        </w:tc>
        <w:tc>
          <w:tcPr>
            <w:tcW w:w="2114" w:type="dxa"/>
            <w:vAlign w:val="center"/>
          </w:tcPr>
          <w:p>
            <w:pPr>
              <w:pStyle w:val="12"/>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职工满意度</w:t>
            </w:r>
          </w:p>
        </w:tc>
        <w:tc>
          <w:tcPr>
            <w:tcW w:w="4228" w:type="dxa"/>
            <w:vAlign w:val="center"/>
          </w:tcPr>
          <w:p>
            <w:pPr>
              <w:pStyle w:val="12"/>
            </w:pPr>
            <w:r>
              <w:t>满意人数占全部人数的比率</w:t>
            </w:r>
          </w:p>
        </w:tc>
        <w:tc>
          <w:tcPr>
            <w:tcW w:w="2114" w:type="dxa"/>
            <w:vAlign w:val="center"/>
          </w:tcPr>
          <w:p>
            <w:pPr>
              <w:pStyle w:val="12"/>
            </w:pPr>
            <w:r>
              <w:t>≥90%</w:t>
            </w:r>
          </w:p>
        </w:tc>
        <w:tc>
          <w:tcPr>
            <w:tcW w:w="2114"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、妇联工作经费绩效目标表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13058224P00Y89W10042P</w:t>
            </w:r>
          </w:p>
        </w:tc>
        <w:tc>
          <w:tcPr>
            <w:tcW w:w="2114" w:type="dxa"/>
            <w:vAlign w:val="center"/>
          </w:tcPr>
          <w:p>
            <w:pPr>
              <w:pStyle w:val="10"/>
            </w:pPr>
            <w:r>
              <w:t>项目名称</w:t>
            </w:r>
          </w:p>
        </w:tc>
        <w:tc>
          <w:tcPr>
            <w:tcW w:w="6342"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盖率</w:t>
            </w:r>
          </w:p>
        </w:tc>
        <w:tc>
          <w:tcPr>
            <w:tcW w:w="4228" w:type="dxa"/>
            <w:vAlign w:val="center"/>
          </w:tcPr>
          <w:p>
            <w:pPr>
              <w:pStyle w:val="12"/>
            </w:pPr>
            <w:r>
              <w:t>团员覆盖率</w:t>
            </w:r>
          </w:p>
        </w:tc>
        <w:tc>
          <w:tcPr>
            <w:tcW w:w="2114" w:type="dxa"/>
            <w:vAlign w:val="center"/>
          </w:tcPr>
          <w:p>
            <w:pPr>
              <w:pStyle w:val="12"/>
            </w:pPr>
            <w:r>
              <w:t>≥95%</w:t>
            </w:r>
          </w:p>
        </w:tc>
        <w:tc>
          <w:tcPr>
            <w:tcW w:w="2114" w:type="dxa"/>
            <w:vAlign w:val="center"/>
          </w:tcPr>
          <w:p>
            <w:pPr>
              <w:pStyle w:val="12"/>
            </w:pPr>
            <w:r>
              <w:t>河北省委组织部、民政厅、财政厅、妇联《关于坚持党建带妇建进一步加强妇联基层组织建设的意见》冀妇发（2019）6号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完成率</w:t>
            </w:r>
          </w:p>
        </w:tc>
        <w:tc>
          <w:tcPr>
            <w:tcW w:w="4228" w:type="dxa"/>
            <w:vAlign w:val="center"/>
          </w:tcPr>
          <w:p>
            <w:pPr>
              <w:pStyle w:val="12"/>
            </w:pPr>
            <w:r>
              <w:t>完成率</w:t>
            </w:r>
          </w:p>
        </w:tc>
        <w:tc>
          <w:tcPr>
            <w:tcW w:w="2114" w:type="dxa"/>
            <w:vAlign w:val="center"/>
          </w:tcPr>
          <w:p>
            <w:pPr>
              <w:pStyle w:val="12"/>
            </w:pPr>
            <w:r>
              <w:t>≥95%</w:t>
            </w:r>
          </w:p>
        </w:tc>
        <w:tc>
          <w:tcPr>
            <w:tcW w:w="2114" w:type="dxa"/>
            <w:vAlign w:val="center"/>
          </w:tcPr>
          <w:p>
            <w:pPr>
              <w:pStyle w:val="12"/>
            </w:pPr>
            <w:r>
              <w:t>河北省委组织部、民政厅、财政厅、妇联《关于坚持党建带妇建进一步加强妇联基层组织建设的意见》冀妇发（2019）6号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进度率</w:t>
            </w:r>
          </w:p>
        </w:tc>
        <w:tc>
          <w:tcPr>
            <w:tcW w:w="4228" w:type="dxa"/>
            <w:vAlign w:val="center"/>
          </w:tcPr>
          <w:p>
            <w:pPr>
              <w:pStyle w:val="12"/>
            </w:pPr>
            <w:r>
              <w:t>进度率</w:t>
            </w:r>
          </w:p>
        </w:tc>
        <w:tc>
          <w:tcPr>
            <w:tcW w:w="2114" w:type="dxa"/>
            <w:vAlign w:val="center"/>
          </w:tcPr>
          <w:p>
            <w:pPr>
              <w:pStyle w:val="12"/>
            </w:pPr>
            <w:r>
              <w:t>≥90%</w:t>
            </w:r>
          </w:p>
        </w:tc>
        <w:tc>
          <w:tcPr>
            <w:tcW w:w="2114" w:type="dxa"/>
            <w:vAlign w:val="center"/>
          </w:tcPr>
          <w:p>
            <w:pPr>
              <w:pStyle w:val="12"/>
            </w:pPr>
            <w:r>
              <w:t>河北省委组织部、民政厅、财政厅、妇联《关于坚持党建带妇建进一步加强妇联基层组织建设的意见》冀妇发（2019）6号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金额</w:t>
            </w:r>
          </w:p>
        </w:tc>
        <w:tc>
          <w:tcPr>
            <w:tcW w:w="4228" w:type="dxa"/>
            <w:vAlign w:val="center"/>
          </w:tcPr>
          <w:p>
            <w:pPr>
              <w:pStyle w:val="12"/>
            </w:pPr>
            <w:r>
              <w:t>金额</w:t>
            </w:r>
          </w:p>
        </w:tc>
        <w:tc>
          <w:tcPr>
            <w:tcW w:w="2114" w:type="dxa"/>
            <w:vAlign w:val="center"/>
          </w:tcPr>
          <w:p>
            <w:pPr>
              <w:pStyle w:val="12"/>
            </w:pPr>
            <w:r>
              <w:t>≥2万元</w:t>
            </w:r>
          </w:p>
        </w:tc>
        <w:tc>
          <w:tcPr>
            <w:tcW w:w="2114" w:type="dxa"/>
            <w:vAlign w:val="center"/>
          </w:tcPr>
          <w:p>
            <w:pPr>
              <w:pStyle w:val="12"/>
            </w:pPr>
            <w:r>
              <w:t>河北省委组织部、民政厅、财政厅、妇联《关于坚持党建带妇建进一步加强妇联基层组织建设的意见》冀妇发（2019）6号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河北省委组织部、民政厅、财政厅、妇联《关于坚持党建带妇建进一步加强妇联基层组织建设的意见》冀妇发（2019）6号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服务对象对部门履职效果的满意程度</w:t>
            </w:r>
          </w:p>
        </w:tc>
        <w:tc>
          <w:tcPr>
            <w:tcW w:w="2114" w:type="dxa"/>
            <w:vAlign w:val="center"/>
          </w:tcPr>
          <w:p>
            <w:pPr>
              <w:pStyle w:val="12"/>
            </w:pPr>
            <w:r>
              <w:t>≥90%</w:t>
            </w:r>
          </w:p>
        </w:tc>
        <w:tc>
          <w:tcPr>
            <w:tcW w:w="2114" w:type="dxa"/>
            <w:vAlign w:val="center"/>
          </w:tcPr>
          <w:p>
            <w:pPr>
              <w:pStyle w:val="12"/>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、基层武装工作经费绩效目标表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13058224P003B2610043D</w:t>
            </w:r>
          </w:p>
        </w:tc>
        <w:tc>
          <w:tcPr>
            <w:tcW w:w="2114" w:type="dxa"/>
            <w:vAlign w:val="center"/>
          </w:tcPr>
          <w:p>
            <w:pPr>
              <w:pStyle w:val="10"/>
            </w:pPr>
            <w:r>
              <w:t>项目名称</w:t>
            </w:r>
          </w:p>
        </w:tc>
        <w:tc>
          <w:tcPr>
            <w:tcW w:w="6342"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2.00</w:t>
            </w:r>
          </w:p>
        </w:tc>
        <w:tc>
          <w:tcPr>
            <w:tcW w:w="2114" w:type="dxa"/>
            <w:vAlign w:val="center"/>
          </w:tcPr>
          <w:p>
            <w:pPr>
              <w:pStyle w:val="13"/>
            </w:pPr>
            <w:r>
              <w:t>3.00</w:t>
            </w:r>
          </w:p>
        </w:tc>
        <w:tc>
          <w:tcPr>
            <w:tcW w:w="4228"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年度训练天数</w:t>
            </w:r>
          </w:p>
        </w:tc>
        <w:tc>
          <w:tcPr>
            <w:tcW w:w="4228" w:type="dxa"/>
            <w:vAlign w:val="center"/>
          </w:tcPr>
          <w:p>
            <w:pPr>
              <w:pStyle w:val="12"/>
            </w:pPr>
            <w:r>
              <w:t>年度训练天数</w:t>
            </w:r>
          </w:p>
        </w:tc>
        <w:tc>
          <w:tcPr>
            <w:tcW w:w="2114" w:type="dxa"/>
            <w:vAlign w:val="center"/>
          </w:tcPr>
          <w:p>
            <w:pPr>
              <w:pStyle w:val="12"/>
            </w:pPr>
            <w:r>
              <w:t>≥96%</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征兵动员覆盖率</w:t>
            </w:r>
          </w:p>
        </w:tc>
        <w:tc>
          <w:tcPr>
            <w:tcW w:w="4228" w:type="dxa"/>
            <w:vAlign w:val="center"/>
          </w:tcPr>
          <w:p>
            <w:pPr>
              <w:pStyle w:val="12"/>
            </w:pPr>
            <w:r>
              <w:t>征兵动员覆盖率</w:t>
            </w:r>
          </w:p>
        </w:tc>
        <w:tc>
          <w:tcPr>
            <w:tcW w:w="2114" w:type="dxa"/>
            <w:vAlign w:val="center"/>
          </w:tcPr>
          <w:p>
            <w:pPr>
              <w:pStyle w:val="12"/>
            </w:pPr>
            <w:r>
              <w:t>≥99%</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国防教育及时率</w:t>
            </w:r>
          </w:p>
        </w:tc>
        <w:tc>
          <w:tcPr>
            <w:tcW w:w="4228" w:type="dxa"/>
            <w:vAlign w:val="center"/>
          </w:tcPr>
          <w:p>
            <w:pPr>
              <w:pStyle w:val="12"/>
            </w:pPr>
            <w:r>
              <w:t>及时率</w:t>
            </w:r>
          </w:p>
        </w:tc>
        <w:tc>
          <w:tcPr>
            <w:tcW w:w="2114" w:type="dxa"/>
            <w:vAlign w:val="center"/>
          </w:tcPr>
          <w:p>
            <w:pPr>
              <w:pStyle w:val="12"/>
            </w:pPr>
            <w:r>
              <w:t>≥99%</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资金需求</w:t>
            </w:r>
          </w:p>
        </w:tc>
        <w:tc>
          <w:tcPr>
            <w:tcW w:w="4228" w:type="dxa"/>
            <w:vAlign w:val="center"/>
          </w:tcPr>
          <w:p>
            <w:pPr>
              <w:pStyle w:val="12"/>
            </w:pPr>
            <w:r>
              <w:t>资金需求</w:t>
            </w:r>
          </w:p>
        </w:tc>
        <w:tc>
          <w:tcPr>
            <w:tcW w:w="2114" w:type="dxa"/>
            <w:vAlign w:val="center"/>
          </w:tcPr>
          <w:p>
            <w:pPr>
              <w:pStyle w:val="12"/>
            </w:pPr>
            <w:r>
              <w:t>≥4万元</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实际标准</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服务对象对部门履职效果的满意程度</w:t>
            </w:r>
          </w:p>
        </w:tc>
        <w:tc>
          <w:tcPr>
            <w:tcW w:w="2114" w:type="dxa"/>
            <w:vAlign w:val="center"/>
          </w:tcPr>
          <w:p>
            <w:pPr>
              <w:pStyle w:val="12"/>
            </w:pPr>
            <w:r>
              <w:t>≥90%</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、林业防灾减灾绩效目标表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13058224P00002010004J</w:t>
            </w:r>
          </w:p>
        </w:tc>
        <w:tc>
          <w:tcPr>
            <w:tcW w:w="2114" w:type="dxa"/>
            <w:vAlign w:val="center"/>
          </w:tcPr>
          <w:p>
            <w:pPr>
              <w:pStyle w:val="10"/>
            </w:pPr>
            <w:r>
              <w:t>项目名称</w:t>
            </w:r>
          </w:p>
        </w:tc>
        <w:tc>
          <w:tcPr>
            <w:tcW w:w="6342" w:type="dxa"/>
            <w:gridSpan w:val="3"/>
            <w:vAlign w:val="center"/>
          </w:tcPr>
          <w:p>
            <w:pPr>
              <w:pStyle w:val="12"/>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2万元，用于各项防火禁烧开支</w:t>
            </w:r>
          </w:p>
        </w:tc>
        <w:tc>
          <w:tcPr>
            <w:tcW w:w="4228" w:type="dxa"/>
            <w:vAlign w:val="center"/>
          </w:tcPr>
          <w:p>
            <w:pPr>
              <w:pStyle w:val="12"/>
            </w:pPr>
            <w:r>
              <w:t>2万元，用于各项防火禁烧开支</w:t>
            </w:r>
          </w:p>
        </w:tc>
        <w:tc>
          <w:tcPr>
            <w:tcW w:w="2114" w:type="dxa"/>
            <w:vAlign w:val="center"/>
          </w:tcPr>
          <w:p>
            <w:pPr>
              <w:pStyle w:val="12"/>
            </w:pPr>
            <w:r>
              <w:t>≥2万元</w:t>
            </w:r>
          </w:p>
        </w:tc>
        <w:tc>
          <w:tcPr>
            <w:tcW w:w="2114" w:type="dxa"/>
            <w:vAlign w:val="center"/>
          </w:tcPr>
          <w:p>
            <w:pPr>
              <w:pStyle w:val="12"/>
            </w:pPr>
            <w:r>
              <w:t>（沙政字【2015】18号）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用于开支防火所需要的必须费用</w:t>
            </w:r>
          </w:p>
        </w:tc>
        <w:tc>
          <w:tcPr>
            <w:tcW w:w="4228" w:type="dxa"/>
            <w:vAlign w:val="center"/>
          </w:tcPr>
          <w:p>
            <w:pPr>
              <w:pStyle w:val="12"/>
            </w:pPr>
            <w:r>
              <w:t>用于开支防火所需要的必须费用</w:t>
            </w:r>
          </w:p>
        </w:tc>
        <w:tc>
          <w:tcPr>
            <w:tcW w:w="2114" w:type="dxa"/>
            <w:vAlign w:val="center"/>
          </w:tcPr>
          <w:p>
            <w:pPr>
              <w:pStyle w:val="12"/>
            </w:pPr>
            <w:r>
              <w:t>≥96%</w:t>
            </w:r>
          </w:p>
        </w:tc>
        <w:tc>
          <w:tcPr>
            <w:tcW w:w="2114" w:type="dxa"/>
            <w:vAlign w:val="center"/>
          </w:tcPr>
          <w:p>
            <w:pPr>
              <w:pStyle w:val="12"/>
            </w:pPr>
            <w:r>
              <w:t>（沙政字【2015】18号）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完成本年度防火任务</w:t>
            </w:r>
          </w:p>
        </w:tc>
        <w:tc>
          <w:tcPr>
            <w:tcW w:w="4228" w:type="dxa"/>
            <w:vAlign w:val="center"/>
          </w:tcPr>
          <w:p>
            <w:pPr>
              <w:pStyle w:val="12"/>
            </w:pPr>
            <w:r>
              <w:t>实际支付进度与既定支付进度的比率</w:t>
            </w:r>
          </w:p>
        </w:tc>
        <w:tc>
          <w:tcPr>
            <w:tcW w:w="2114" w:type="dxa"/>
            <w:vAlign w:val="center"/>
          </w:tcPr>
          <w:p>
            <w:pPr>
              <w:pStyle w:val="12"/>
            </w:pPr>
            <w:r>
              <w:t>≥96%</w:t>
            </w:r>
          </w:p>
        </w:tc>
        <w:tc>
          <w:tcPr>
            <w:tcW w:w="2114" w:type="dxa"/>
            <w:vAlign w:val="center"/>
          </w:tcPr>
          <w:p>
            <w:pPr>
              <w:pStyle w:val="12"/>
            </w:pPr>
            <w:r>
              <w:t>（沙政字【2015】18号）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需资金</w:t>
            </w:r>
          </w:p>
        </w:tc>
        <w:tc>
          <w:tcPr>
            <w:tcW w:w="4228" w:type="dxa"/>
            <w:vAlign w:val="center"/>
          </w:tcPr>
          <w:p>
            <w:pPr>
              <w:pStyle w:val="12"/>
            </w:pPr>
            <w:r>
              <w:t>需资金</w:t>
            </w:r>
          </w:p>
        </w:tc>
        <w:tc>
          <w:tcPr>
            <w:tcW w:w="2114" w:type="dxa"/>
            <w:vAlign w:val="center"/>
          </w:tcPr>
          <w:p>
            <w:pPr>
              <w:pStyle w:val="12"/>
            </w:pPr>
            <w:r>
              <w:t>≥2元</w:t>
            </w:r>
          </w:p>
        </w:tc>
        <w:tc>
          <w:tcPr>
            <w:tcW w:w="2114" w:type="dxa"/>
            <w:vAlign w:val="center"/>
          </w:tcPr>
          <w:p>
            <w:pPr>
              <w:pStyle w:val="12"/>
            </w:pPr>
            <w:r>
              <w:t>（沙政字【2015】18号）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（沙政字【2015】18号）</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服务对象对部门履职效果的满意程度</w:t>
            </w:r>
          </w:p>
        </w:tc>
        <w:tc>
          <w:tcPr>
            <w:tcW w:w="2114" w:type="dxa"/>
            <w:vAlign w:val="center"/>
          </w:tcPr>
          <w:p>
            <w:pPr>
              <w:pStyle w:val="12"/>
            </w:pPr>
            <w:r>
              <w:t>≥90%</w:t>
            </w:r>
          </w:p>
        </w:tc>
        <w:tc>
          <w:tcPr>
            <w:tcW w:w="2114" w:type="dxa"/>
            <w:vAlign w:val="center"/>
          </w:tcPr>
          <w:p>
            <w:pPr>
              <w:pStyle w:val="12"/>
            </w:pPr>
            <w:r>
              <w:t>（沙政字【2015】18号）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、团委工作经费绩效目标表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13058224P00J82G100422</w:t>
            </w:r>
          </w:p>
        </w:tc>
        <w:tc>
          <w:tcPr>
            <w:tcW w:w="2114" w:type="dxa"/>
            <w:vAlign w:val="center"/>
          </w:tcPr>
          <w:p>
            <w:pPr>
              <w:pStyle w:val="10"/>
            </w:pPr>
            <w:r>
              <w:t>项目名称</w:t>
            </w:r>
          </w:p>
        </w:tc>
        <w:tc>
          <w:tcPr>
            <w:tcW w:w="6342"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团委班子建设</w:t>
            </w:r>
          </w:p>
        </w:tc>
        <w:tc>
          <w:tcPr>
            <w:tcW w:w="4228" w:type="dxa"/>
            <w:vAlign w:val="center"/>
          </w:tcPr>
          <w:p>
            <w:pPr>
              <w:pStyle w:val="12"/>
            </w:pPr>
            <w:r>
              <w:t>建设完成情况</w:t>
            </w:r>
          </w:p>
        </w:tc>
        <w:tc>
          <w:tcPr>
            <w:tcW w:w="2114" w:type="dxa"/>
            <w:vAlign w:val="center"/>
          </w:tcPr>
          <w:p>
            <w:pPr>
              <w:pStyle w:val="12"/>
            </w:pPr>
            <w:r>
              <w:t>≥95%</w:t>
            </w:r>
          </w:p>
        </w:tc>
        <w:tc>
          <w:tcPr>
            <w:tcW w:w="2114" w:type="dxa"/>
            <w:vAlign w:val="center"/>
          </w:tcPr>
          <w:p>
            <w:pPr>
              <w:pStyle w:val="12"/>
            </w:pPr>
            <w:r>
              <w:t>根据《中国共产党章程》《中国共产主义青年团章程》《国资委直属机关党委工作规则》</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团委团支部创建活动</w:t>
            </w:r>
          </w:p>
        </w:tc>
        <w:tc>
          <w:tcPr>
            <w:tcW w:w="4228" w:type="dxa"/>
            <w:vAlign w:val="center"/>
          </w:tcPr>
          <w:p>
            <w:pPr>
              <w:pStyle w:val="12"/>
            </w:pPr>
            <w:r>
              <w:t>活动完成情况</w:t>
            </w:r>
          </w:p>
        </w:tc>
        <w:tc>
          <w:tcPr>
            <w:tcW w:w="2114" w:type="dxa"/>
            <w:vAlign w:val="center"/>
          </w:tcPr>
          <w:p>
            <w:pPr>
              <w:pStyle w:val="12"/>
            </w:pPr>
            <w:r>
              <w:t>≥95%</w:t>
            </w:r>
          </w:p>
        </w:tc>
        <w:tc>
          <w:tcPr>
            <w:tcW w:w="2114" w:type="dxa"/>
            <w:vAlign w:val="center"/>
          </w:tcPr>
          <w:p>
            <w:pPr>
              <w:pStyle w:val="12"/>
            </w:pPr>
            <w:r>
              <w:t>根据《中国共产党章程》《中国共产主义青年团章程》《国资委直属机关党委工作规则》</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制度合理规范</w:t>
            </w:r>
          </w:p>
        </w:tc>
        <w:tc>
          <w:tcPr>
            <w:tcW w:w="4228" w:type="dxa"/>
            <w:vAlign w:val="center"/>
          </w:tcPr>
          <w:p>
            <w:pPr>
              <w:pStyle w:val="12"/>
            </w:pPr>
            <w:r>
              <w:t>制度完善情况</w:t>
            </w:r>
          </w:p>
        </w:tc>
        <w:tc>
          <w:tcPr>
            <w:tcW w:w="2114" w:type="dxa"/>
            <w:vAlign w:val="center"/>
          </w:tcPr>
          <w:p>
            <w:pPr>
              <w:pStyle w:val="12"/>
            </w:pPr>
            <w:r>
              <w:t>≥90%</w:t>
            </w:r>
          </w:p>
        </w:tc>
        <w:tc>
          <w:tcPr>
            <w:tcW w:w="2114" w:type="dxa"/>
            <w:vAlign w:val="center"/>
          </w:tcPr>
          <w:p>
            <w:pPr>
              <w:pStyle w:val="12"/>
            </w:pPr>
            <w:r>
              <w:t>根据《中国共产党章程》《中国共产主义青年团章程》《国资委直属机关党委工作规则》</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需要金额</w:t>
            </w:r>
          </w:p>
        </w:tc>
        <w:tc>
          <w:tcPr>
            <w:tcW w:w="4228" w:type="dxa"/>
            <w:vAlign w:val="center"/>
          </w:tcPr>
          <w:p>
            <w:pPr>
              <w:pStyle w:val="12"/>
            </w:pPr>
            <w:r>
              <w:t>需要金额</w:t>
            </w:r>
          </w:p>
        </w:tc>
        <w:tc>
          <w:tcPr>
            <w:tcW w:w="2114" w:type="dxa"/>
            <w:vAlign w:val="center"/>
          </w:tcPr>
          <w:p>
            <w:pPr>
              <w:pStyle w:val="12"/>
            </w:pPr>
            <w:r>
              <w:t>≥2元</w:t>
            </w:r>
          </w:p>
        </w:tc>
        <w:tc>
          <w:tcPr>
            <w:tcW w:w="2114" w:type="dxa"/>
            <w:vAlign w:val="center"/>
          </w:tcPr>
          <w:p>
            <w:pPr>
              <w:pStyle w:val="12"/>
            </w:pPr>
            <w:r>
              <w:t>根据《中国共产党章程》《中国共产主义青年团章程》《国资委直属机关党委工作规则》</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实际重点工作完成情况占全年重点工作计划的比率</w:t>
            </w:r>
          </w:p>
        </w:tc>
        <w:tc>
          <w:tcPr>
            <w:tcW w:w="2114" w:type="dxa"/>
            <w:vAlign w:val="center"/>
          </w:tcPr>
          <w:p>
            <w:pPr>
              <w:pStyle w:val="12"/>
            </w:pPr>
            <w:r>
              <w:t>≥90%</w:t>
            </w:r>
          </w:p>
        </w:tc>
        <w:tc>
          <w:tcPr>
            <w:tcW w:w="2114" w:type="dxa"/>
            <w:vAlign w:val="center"/>
          </w:tcPr>
          <w:p>
            <w:pPr>
              <w:pStyle w:val="12"/>
            </w:pPr>
            <w:r>
              <w:t>根据《中国共产党章程》《中国共产主义青年团章程》《国资委直属机关党委工作规则》</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服务对象对部门履职效果的满意程度</w:t>
            </w:r>
          </w:p>
        </w:tc>
        <w:tc>
          <w:tcPr>
            <w:tcW w:w="2114" w:type="dxa"/>
            <w:vAlign w:val="center"/>
          </w:tcPr>
          <w:p>
            <w:pPr>
              <w:pStyle w:val="12"/>
            </w:pPr>
            <w:r>
              <w:t>≥90%</w:t>
            </w:r>
          </w:p>
        </w:tc>
        <w:tc>
          <w:tcPr>
            <w:tcW w:w="2114" w:type="dxa"/>
            <w:vAlign w:val="center"/>
          </w:tcPr>
          <w:p>
            <w:pPr>
              <w:pStyle w:val="12"/>
            </w:pPr>
            <w:r>
              <w:t>根据《中国共产党章程》《中国共产主义青年团章程》《国资委直属机关党委工作规则》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w:t>
            </w:r>
            <w:r>
              <w:rPr>
                <w:rFonts w:hint="eastAsia"/>
                <w:lang w:eastAsia="zh-CN"/>
              </w:rPr>
              <w:t>部门预算</w:t>
            </w:r>
            <w:r>
              <w:t>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沙河市册井镇人民政府本级上年末固定资产金额为258.37万元（详见下表）。本年度拟购置固定资产总额为0.00万元，已按要求列入政府采购预算，详见政府采购预算表。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171001沙河市册井镇人民政府本级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2600</w:t>
            </w:r>
          </w:p>
        </w:tc>
        <w:tc>
          <w:tcPr>
            <w:tcW w:w="4933" w:type="dxa"/>
            <w:vAlign w:val="center"/>
          </w:tcPr>
          <w:p>
            <w:pPr>
              <w:pStyle w:val="11"/>
            </w:pPr>
            <w:r>
              <w:t>191.76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2600</w:t>
            </w:r>
          </w:p>
        </w:tc>
        <w:tc>
          <w:tcPr>
            <w:tcW w:w="4933" w:type="dxa"/>
            <w:vAlign w:val="center"/>
          </w:tcPr>
          <w:p>
            <w:pPr>
              <w:pStyle w:val="11"/>
            </w:pPr>
            <w:r>
              <w:t>191.76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3</w:t>
            </w:r>
          </w:p>
        </w:tc>
        <w:tc>
          <w:tcPr>
            <w:tcW w:w="4933" w:type="dxa"/>
            <w:vAlign w:val="center"/>
          </w:tcPr>
          <w:p>
            <w:pPr>
              <w:pStyle w:val="11"/>
            </w:pPr>
            <w:r>
              <w:t>24.38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42.23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部门预算</w:t>
      </w:r>
      <w:r>
        <w:rPr>
          <w:rFonts w:ascii="Times New Roman" w:hAnsi="Times New Roman" w:eastAsia="方正仿宋_GBK" w:cs="Times New Roman"/>
          <w:b/>
          <w:color w:val="000000"/>
          <w:sz w:val="28"/>
        </w:rPr>
        <w:t>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bookmarkStart w:id="1" w:name="_GoBack"/>
      <w:bookmarkEnd w:id="1"/>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中的基本支出；运转类项目中的其他运转类项目支出和特定目标类项目支出对应</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TEwN2ZlNTE5ZjZjMWE0YjM5OTExYzM1MjAwYWIifQ=="/>
  </w:docVars>
  <w:rsids>
    <w:rsidRoot w:val="00000000"/>
    <w:rsid w:val="06497A35"/>
    <w:rsid w:val="07F45C43"/>
    <w:rsid w:val="10BC627A"/>
    <w:rsid w:val="179925A4"/>
    <w:rsid w:val="22725508"/>
    <w:rsid w:val="335069BC"/>
    <w:rsid w:val="58320F28"/>
    <w:rsid w:val="5BE36FFB"/>
    <w:rsid w:val="631D4A51"/>
    <w:rsid w:val="7B353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2024-02-06T13:32:33Z</dcterms:created>
  <dcterms:modified xsi:type="dcterms:W3CDTF">2024-02-06T05:32:33Z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2024-02-06T13:32:34Z</dcterms:created>
  <dcterms:modified xsi:type="dcterms:W3CDTF">2024-02-06T05:32:34Z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2024-02-06T13:32:34Z</dcterms:created>
  <dcterms:modified xsi:type="dcterms:W3CDTF">2024-02-06T05:32:34Z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2024-02-06T13:32:34Z</dcterms:created>
  <dcterms:modified xsi:type="dcterms:W3CDTF">2024-02-06T05:32:34Z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2024-02-06T13:32:32Z</dcterms:created>
  <dcterms:modified xsi:type="dcterms:W3CDTF">2024-02-06T05:32:32Z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2024-02-06T13:32:35Z</dcterms:created>
  <dcterms:modified xsi:type="dcterms:W3CDTF">2024-02-06T05:32:34Z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2024-02-06T13:32:35Z</dcterms:created>
  <dcterms:modified xsi:type="dcterms:W3CDTF">2024-02-06T05:32:35Z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2024-02-06T13:32:31Z</dcterms:created>
  <dcterms:modified xsi:type="dcterms:W3CDTF">2024-02-06T05:32:30Z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2024-02-06T13:32:32Z</dcterms:created>
  <dcterms:modified xsi:type="dcterms:W3CDTF">2024-02-06T05:32:32Z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2024-02-06T13:32:33Z</dcterms:created>
  <dcterms:modified xsi:type="dcterms:W3CDTF">2024-02-06T05:32:33Z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2024-02-06T13:32:27Z</dcterms:created>
  <dcterms:modified xsi:type="dcterms:W3CDTF">2024-02-06T05:32:27Z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2024-02-06T13:32:33Z</dcterms:created>
  <dcterms:modified xsi:type="dcterms:W3CDTF">2024-02-06T05:32:33Z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2024-02-06T13:32:33Z</dcterms:created>
  <dcterms:modified xsi:type="dcterms:W3CDTF">2024-02-06T05:32:33Z</dcterms:modified>
</cp:coreProperties>
</file>

<file path=customXml/itemProps1.xml><?xml version="1.0" encoding="utf-8"?>
<ds:datastoreItem xmlns:ds="http://schemas.openxmlformats.org/officeDocument/2006/customXml" ds:itemID="{b238b717-a5c5-4cf9-85f8-725d8751c609}">
  <ds:schemaRefs/>
</ds:datastoreItem>
</file>

<file path=customXml/itemProps10.xml><?xml version="1.0" encoding="utf-8"?>
<ds:datastoreItem xmlns:ds="http://schemas.openxmlformats.org/officeDocument/2006/customXml" ds:itemID="{68c11fc0-3db3-4e9f-87a3-4714a6e8282d}">
  <ds:schemaRefs/>
</ds:datastoreItem>
</file>

<file path=customXml/itemProps11.xml><?xml version="1.0" encoding="utf-8"?>
<ds:datastoreItem xmlns:ds="http://schemas.openxmlformats.org/officeDocument/2006/customXml" ds:itemID="{7e2b583b-fb56-4f70-a00d-3fe227978299}">
  <ds:schemaRefs/>
</ds:datastoreItem>
</file>

<file path=customXml/itemProps12.xml><?xml version="1.0" encoding="utf-8"?>
<ds:datastoreItem xmlns:ds="http://schemas.openxmlformats.org/officeDocument/2006/customXml" ds:itemID="{9ad8e07b-76d7-4f9d-a77b-c394745e019b}">
  <ds:schemaRefs/>
</ds:datastoreItem>
</file>

<file path=customXml/itemProps13.xml><?xml version="1.0" encoding="utf-8"?>
<ds:datastoreItem xmlns:ds="http://schemas.openxmlformats.org/officeDocument/2006/customXml" ds:itemID="{bf641a4d-ea80-43a5-9a32-5d0d1c720cb7}">
  <ds:schemaRefs/>
</ds:datastoreItem>
</file>

<file path=customXml/itemProps14.xml><?xml version="1.0" encoding="utf-8"?>
<ds:datastoreItem xmlns:ds="http://schemas.openxmlformats.org/officeDocument/2006/customXml" ds:itemID="{c1f442eb-3135-418b-bb8a-f10f3793567f}">
  <ds:schemaRefs/>
</ds:datastoreItem>
</file>

<file path=customXml/itemProps15.xml><?xml version="1.0" encoding="utf-8"?>
<ds:datastoreItem xmlns:ds="http://schemas.openxmlformats.org/officeDocument/2006/customXml" ds:itemID="{9e2e90ec-d3b8-403d-86cf-f968c07b7f36}">
  <ds:schemaRefs/>
</ds:datastoreItem>
</file>

<file path=customXml/itemProps16.xml><?xml version="1.0" encoding="utf-8"?>
<ds:datastoreItem xmlns:ds="http://schemas.openxmlformats.org/officeDocument/2006/customXml" ds:itemID="{d833ae83-6a55-4fd3-a271-11c8cb54ab72}">
  <ds:schemaRefs/>
</ds:datastoreItem>
</file>

<file path=customXml/itemProps17.xml><?xml version="1.0" encoding="utf-8"?>
<ds:datastoreItem xmlns:ds="http://schemas.openxmlformats.org/officeDocument/2006/customXml" ds:itemID="{0684875c-d54a-4cdd-8efc-ba88db34683a}">
  <ds:schemaRefs/>
</ds:datastoreItem>
</file>

<file path=customXml/itemProps18.xml><?xml version="1.0" encoding="utf-8"?>
<ds:datastoreItem xmlns:ds="http://schemas.openxmlformats.org/officeDocument/2006/customXml" ds:itemID="{4b39b58e-c31e-4dbd-b119-41f1c7531098}">
  <ds:schemaRefs/>
</ds:datastoreItem>
</file>

<file path=customXml/itemProps19.xml><?xml version="1.0" encoding="utf-8"?>
<ds:datastoreItem xmlns:ds="http://schemas.openxmlformats.org/officeDocument/2006/customXml" ds:itemID="{3f992605-240e-4ba6-a275-829bcb081dbf}">
  <ds:schemaRefs/>
</ds:datastoreItem>
</file>

<file path=customXml/itemProps2.xml><?xml version="1.0" encoding="utf-8"?>
<ds:datastoreItem xmlns:ds="http://schemas.openxmlformats.org/officeDocument/2006/customXml" ds:itemID="{06997e42-aeda-4efb-bcf0-3e282578514a}">
  <ds:schemaRefs/>
</ds:datastoreItem>
</file>

<file path=customXml/itemProps20.xml><?xml version="1.0" encoding="utf-8"?>
<ds:datastoreItem xmlns:ds="http://schemas.openxmlformats.org/officeDocument/2006/customXml" ds:itemID="{9c3d9877-68fd-49ea-a732-923327080b01}">
  <ds:schemaRefs/>
</ds:datastoreItem>
</file>

<file path=customXml/itemProps21.xml><?xml version="1.0" encoding="utf-8"?>
<ds:datastoreItem xmlns:ds="http://schemas.openxmlformats.org/officeDocument/2006/customXml" ds:itemID="{c1a7eef8-909a-48c0-b345-78efc3248e24}">
  <ds:schemaRefs/>
</ds:datastoreItem>
</file>

<file path=customXml/itemProps22.xml><?xml version="1.0" encoding="utf-8"?>
<ds:datastoreItem xmlns:ds="http://schemas.openxmlformats.org/officeDocument/2006/customXml" ds:itemID="{b084af6f-6d9d-45b7-8fb7-6114adecfdac}">
  <ds:schemaRefs/>
</ds:datastoreItem>
</file>

<file path=customXml/itemProps23.xml><?xml version="1.0" encoding="utf-8"?>
<ds:datastoreItem xmlns:ds="http://schemas.openxmlformats.org/officeDocument/2006/customXml" ds:itemID="{596465e3-2f5f-4ba0-bf97-8c80636771a3}">
  <ds:schemaRefs/>
</ds:datastoreItem>
</file>

<file path=customXml/itemProps24.xml><?xml version="1.0" encoding="utf-8"?>
<ds:datastoreItem xmlns:ds="http://schemas.openxmlformats.org/officeDocument/2006/customXml" ds:itemID="{0cc47785-09d6-4d5f-8ff6-322f5673b2d8}">
  <ds:schemaRefs/>
</ds:datastoreItem>
</file>

<file path=customXml/itemProps25.xml><?xml version="1.0" encoding="utf-8"?>
<ds:datastoreItem xmlns:ds="http://schemas.openxmlformats.org/officeDocument/2006/customXml" ds:itemID="{fc5b323d-3205-45b0-b21d-b029922343ea}">
  <ds:schemaRefs/>
</ds:datastoreItem>
</file>

<file path=customXml/itemProps26.xml><?xml version="1.0" encoding="utf-8"?>
<ds:datastoreItem xmlns:ds="http://schemas.openxmlformats.org/officeDocument/2006/customXml" ds:itemID="{1f14af4f-4cb1-4503-9c23-41a554e307f5}">
  <ds:schemaRefs/>
</ds:datastoreItem>
</file>

<file path=customXml/itemProps3.xml><?xml version="1.0" encoding="utf-8"?>
<ds:datastoreItem xmlns:ds="http://schemas.openxmlformats.org/officeDocument/2006/customXml" ds:itemID="{14671510-33c8-4522-902b-c8e14caee902}">
  <ds:schemaRefs/>
</ds:datastoreItem>
</file>

<file path=customXml/itemProps4.xml><?xml version="1.0" encoding="utf-8"?>
<ds:datastoreItem xmlns:ds="http://schemas.openxmlformats.org/officeDocument/2006/customXml" ds:itemID="{b71b3c99-3e15-423d-8515-d9116fe5ed76}">
  <ds:schemaRefs/>
</ds:datastoreItem>
</file>

<file path=customXml/itemProps5.xml><?xml version="1.0" encoding="utf-8"?>
<ds:datastoreItem xmlns:ds="http://schemas.openxmlformats.org/officeDocument/2006/customXml" ds:itemID="{7af1873e-315b-4a41-8695-2b1a9297cd94}">
  <ds:schemaRefs/>
</ds:datastoreItem>
</file>

<file path=customXml/itemProps6.xml><?xml version="1.0" encoding="utf-8"?>
<ds:datastoreItem xmlns:ds="http://schemas.openxmlformats.org/officeDocument/2006/customXml" ds:itemID="{da7898b2-e55b-4ac7-8a5b-b7f4d23f1144}">
  <ds:schemaRefs/>
</ds:datastoreItem>
</file>

<file path=customXml/itemProps7.xml><?xml version="1.0" encoding="utf-8"?>
<ds:datastoreItem xmlns:ds="http://schemas.openxmlformats.org/officeDocument/2006/customXml" ds:itemID="{d5d676d4-03bd-4377-bb21-72356c788517}">
  <ds:schemaRefs/>
</ds:datastoreItem>
</file>

<file path=customXml/itemProps8.xml><?xml version="1.0" encoding="utf-8"?>
<ds:datastoreItem xmlns:ds="http://schemas.openxmlformats.org/officeDocument/2006/customXml" ds:itemID="{ca78faf1-5cc4-4188-9e84-54862388469c}">
  <ds:schemaRefs/>
</ds:datastoreItem>
</file>

<file path=customXml/itemProps9.xml><?xml version="1.0" encoding="utf-8"?>
<ds:datastoreItem xmlns:ds="http://schemas.openxmlformats.org/officeDocument/2006/customXml" ds:itemID="{d359e834-0143-4f69-9eba-6c46ca47015b}">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2024-02-06T13:32:00Z</dcterms:created>
  <dc:creator>Administrator</dc:creator>
  <cp:lastModifiedBy>sunshine</cp:lastModifiedBy>
  <dcterms:modified xsi:type="dcterms:W3CDTF">2024-02-18T02:50:56Z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C71F1751A43B42F29ADB4C4E1BC5315E_12</vt:lpwstr>
  </property>
</Properties>
</file>