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沙河市故河道黑臭水体治理情况公示</w:t>
      </w:r>
    </w:p>
    <w:p>
      <w:pPr>
        <w:jc w:val="center"/>
        <w:rPr>
          <w:rFonts w:hint="eastAsia" w:ascii="仿宋" w:hAnsi="仿宋" w:eastAsia="仿宋" w:cs="仿宋"/>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b w:val="0"/>
          <w:i w:val="0"/>
          <w:caps w:val="0"/>
          <w:color w:val="000000"/>
          <w:spacing w:val="0"/>
          <w:sz w:val="32"/>
          <w:szCs w:val="32"/>
          <w:u w:val="none"/>
        </w:rPr>
      </w:pPr>
      <w:r>
        <w:rPr>
          <w:rFonts w:hint="eastAsia" w:ascii="仿宋" w:hAnsi="仿宋" w:eastAsia="仿宋" w:cs="仿宋"/>
          <w:b w:val="0"/>
          <w:i w:val="0"/>
          <w:caps w:val="0"/>
          <w:color w:val="000000"/>
          <w:spacing w:val="0"/>
          <w:sz w:val="32"/>
          <w:szCs w:val="32"/>
          <w:u w:val="none"/>
          <w:bdr w:val="none" w:color="auto" w:sz="0" w:space="0"/>
        </w:rPr>
        <w:t>我市列入全国城市黑臭水体整治监管平台的黑臭水体共有1条(段),按照国务院《水污染防止行动》、《河北省城市(县城)黑臭水体整治专项行动方案》(冀建成【2017】13号)等相关文件的要求现将我市故河道黑臭水体相关信息及工作情况公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 w:hAnsi="仿宋" w:eastAsia="仿宋" w:cs="仿宋"/>
          <w:b w:val="0"/>
          <w:i w:val="0"/>
          <w:caps w:val="0"/>
          <w:color w:val="000000"/>
          <w:spacing w:val="0"/>
          <w:sz w:val="32"/>
          <w:szCs w:val="32"/>
          <w:u w:val="none"/>
        </w:rPr>
      </w:pPr>
      <w:r>
        <w:rPr>
          <w:rFonts w:hint="eastAsia" w:ascii="仿宋" w:hAnsi="仿宋" w:eastAsia="仿宋" w:cs="仿宋"/>
          <w:b w:val="0"/>
          <w:i w:val="0"/>
          <w:caps w:val="0"/>
          <w:color w:val="000000"/>
          <w:spacing w:val="0"/>
          <w:sz w:val="32"/>
          <w:szCs w:val="32"/>
          <w:u w:val="none"/>
          <w:bdr w:val="none" w:color="auto" w:sz="0" w:space="0"/>
        </w:rPr>
        <w:t>水体名称:故河道11#坑黑臭水体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 w:hAnsi="仿宋" w:eastAsia="仿宋" w:cs="仿宋"/>
          <w:sz w:val="32"/>
          <w:szCs w:val="32"/>
          <w:lang w:val="en-US" w:eastAsia="zh-CN"/>
        </w:rPr>
      </w:pPr>
      <w:r>
        <w:rPr>
          <w:rFonts w:hint="eastAsia" w:ascii="仿宋" w:hAnsi="仿宋" w:eastAsia="仿宋" w:cs="仿宋"/>
          <w:b w:val="0"/>
          <w:i w:val="0"/>
          <w:caps w:val="0"/>
          <w:color w:val="000000"/>
          <w:spacing w:val="0"/>
          <w:sz w:val="32"/>
          <w:szCs w:val="32"/>
          <w:u w:val="none"/>
          <w:bdr w:val="none" w:color="auto" w:sz="0" w:space="0"/>
        </w:rPr>
        <w:t>地址:东环与北环交叉口千山集团南侧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治理责任人:李群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i w:val="0"/>
          <w:caps w:val="0"/>
          <w:color w:val="000000"/>
          <w:spacing w:val="0"/>
          <w:sz w:val="32"/>
          <w:szCs w:val="32"/>
          <w:lang w:val="en-US" w:eastAsia="zh-CN"/>
        </w:rPr>
      </w:pPr>
      <w:r>
        <w:rPr>
          <w:rFonts w:hint="eastAsia" w:ascii="仿宋" w:hAnsi="仿宋" w:eastAsia="仿宋" w:cs="仿宋"/>
          <w:b w:val="0"/>
          <w:i w:val="0"/>
          <w:caps w:val="0"/>
          <w:color w:val="000000"/>
          <w:spacing w:val="0"/>
          <w:sz w:val="32"/>
          <w:szCs w:val="32"/>
          <w:lang w:eastAsia="zh-CN"/>
        </w:rPr>
        <w:t>治理情况：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i w:val="0"/>
          <w:caps w:val="0"/>
          <w:color w:val="42413C"/>
          <w:spacing w:val="0"/>
          <w:sz w:val="32"/>
          <w:szCs w:val="32"/>
          <w:shd w:val="clear" w:fill="FFFFFF"/>
          <w:lang w:val="en-US" w:eastAsia="zh-CN"/>
        </w:rPr>
      </w:pPr>
      <w:r>
        <w:rPr>
          <w:rFonts w:hint="eastAsia" w:ascii="仿宋" w:hAnsi="仿宋" w:eastAsia="仿宋" w:cs="仿宋"/>
          <w:sz w:val="32"/>
          <w:szCs w:val="32"/>
          <w:lang w:val="en-US" w:eastAsia="zh-CN"/>
        </w:rPr>
        <w:t>目前，经过蒸发以及渗透，故河道11号坑已无水体。水体消失前各项指标均处于达标状态，该水体</w:t>
      </w:r>
      <w:r>
        <w:rPr>
          <w:rFonts w:hint="eastAsia" w:ascii="仿宋" w:hAnsi="仿宋" w:eastAsia="仿宋" w:cs="仿宋"/>
          <w:b w:val="0"/>
          <w:i w:val="0"/>
          <w:caps w:val="0"/>
          <w:color w:val="42413C"/>
          <w:spacing w:val="0"/>
          <w:sz w:val="32"/>
          <w:szCs w:val="32"/>
          <w:shd w:val="clear" w:fill="FFFFFF"/>
        </w:rPr>
        <w:t>已完成黑臭水体初见成效阶段评估报告</w:t>
      </w:r>
      <w:r>
        <w:rPr>
          <w:rFonts w:hint="eastAsia" w:ascii="仿宋" w:hAnsi="仿宋" w:eastAsia="仿宋" w:cs="仿宋"/>
          <w:b w:val="0"/>
          <w:i w:val="0"/>
          <w:caps w:val="0"/>
          <w:color w:val="42413C"/>
          <w:spacing w:val="0"/>
          <w:sz w:val="32"/>
          <w:szCs w:val="32"/>
          <w:shd w:val="clear" w:fill="FFFFFF"/>
          <w:lang w:eastAsia="zh-CN"/>
        </w:rPr>
        <w:t>，公众评议报告结果为</w:t>
      </w:r>
      <w:r>
        <w:rPr>
          <w:rFonts w:hint="eastAsia" w:ascii="仿宋" w:hAnsi="仿宋" w:eastAsia="仿宋" w:cs="仿宋"/>
          <w:b w:val="0"/>
          <w:i w:val="0"/>
          <w:caps w:val="0"/>
          <w:color w:val="42413C"/>
          <w:spacing w:val="0"/>
          <w:sz w:val="32"/>
          <w:szCs w:val="32"/>
          <w:shd w:val="clear" w:fill="FFFFFF"/>
          <w:lang w:val="en-US" w:eastAsia="zh-CN"/>
        </w:rPr>
        <w:t xml:space="preserve">100%满意。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i w:val="0"/>
          <w:caps w:val="0"/>
          <w:color w:val="42413C"/>
          <w:spacing w:val="0"/>
          <w:sz w:val="32"/>
          <w:szCs w:val="32"/>
          <w:shd w:val="clear" w:fill="FFFFFF"/>
          <w:lang w:val="en-US" w:eastAsia="zh-CN"/>
        </w:rPr>
      </w:pPr>
      <w:r>
        <w:rPr>
          <w:rFonts w:hint="eastAsia" w:ascii="仿宋" w:hAnsi="仿宋" w:eastAsia="仿宋" w:cs="仿宋"/>
          <w:b w:val="0"/>
          <w:i w:val="0"/>
          <w:caps w:val="0"/>
          <w:color w:val="42413C"/>
          <w:spacing w:val="0"/>
          <w:sz w:val="32"/>
          <w:szCs w:val="32"/>
          <w:shd w:val="clear" w:fill="FFFFFF"/>
          <w:lang w:val="en-US" w:eastAsia="zh-CN"/>
        </w:rPr>
        <w:t>治理工程的下一步计划是拟定对河底淤泥进行无害化处理，目前正在向市委申请清淤。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i w:val="0"/>
          <w:caps w:val="0"/>
          <w:color w:val="42413C"/>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i w:val="0"/>
          <w:caps w:val="0"/>
          <w:color w:val="42413C"/>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 w:hAnsi="仿宋" w:eastAsia="仿宋" w:cs="仿宋"/>
          <w:b w:val="0"/>
          <w:i w:val="0"/>
          <w:caps w:val="0"/>
          <w:color w:val="42413C"/>
          <w:spacing w:val="0"/>
          <w:sz w:val="32"/>
          <w:szCs w:val="32"/>
          <w:shd w:val="clear" w:fill="FFFFFF"/>
          <w:lang w:val="en-US" w:eastAsia="zh-CN"/>
        </w:rPr>
      </w:pPr>
      <w:r>
        <w:rPr>
          <w:rFonts w:hint="eastAsia" w:ascii="仿宋" w:hAnsi="仿宋" w:eastAsia="仿宋" w:cs="仿宋"/>
          <w:b w:val="0"/>
          <w:i w:val="0"/>
          <w:caps w:val="0"/>
          <w:color w:val="42413C"/>
          <w:spacing w:val="0"/>
          <w:sz w:val="32"/>
          <w:szCs w:val="32"/>
          <w:shd w:val="clear" w:fill="FFFFFF"/>
          <w:lang w:val="en-US" w:eastAsia="zh-CN"/>
        </w:rPr>
        <w:t>2019年4月4日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2019-04-04T03:31:52Z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