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沙河市市本级气象灾害防御重点单位及责任人名录</w:t>
      </w:r>
    </w:p>
    <w:tbl>
      <w:tblPr>
        <w:tblStyle w:val="6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07"/>
        <w:gridCol w:w="3797"/>
        <w:gridCol w:w="1709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重点单位名称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第一负责人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桃花源景区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旅游景区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彭聚林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沙河市一中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翟凤强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沙河市二中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刘平原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沙河市三中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马志民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沙河市人民医院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人员密集场所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路现江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龙星化工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魏亮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海生玻璃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栾福云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0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安全实业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重点项目、易燃易爆物资储存使用单位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姚建龙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河北省天然气有限公司沙河分公司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袁磊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鑫磊加油站</w:t>
            </w:r>
          </w:p>
        </w:tc>
        <w:tc>
          <w:tcPr>
            <w:tcW w:w="379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易燃易爆物资储存、销售单位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姚志波</w:t>
            </w:r>
          </w:p>
        </w:tc>
        <w:tc>
          <w:tcPr>
            <w:tcW w:w="275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总经理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814" w:bottom="1803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C"/>
    <w:rsid w:val="001C6DEF"/>
    <w:rsid w:val="0022742B"/>
    <w:rsid w:val="00236E24"/>
    <w:rsid w:val="00400C7C"/>
    <w:rsid w:val="00526505"/>
    <w:rsid w:val="00592A70"/>
    <w:rsid w:val="00B14F85"/>
    <w:rsid w:val="00CD2D0C"/>
    <w:rsid w:val="00CE428E"/>
    <w:rsid w:val="48A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481</Characters>
  <Lines>4</Lines>
  <Paragraphs>1</Paragraphs>
  <TotalTime>3</TotalTime>
  <ScaleCrop>false</ScaleCrop>
  <LinksUpToDate>false</LinksUpToDate>
  <CharactersWithSpaces>564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2019-09-18T08:44:00Z</dcterms:created>
  <dc:creator>NOT NULL</dc:creator>
  <cp:lastModifiedBy>邢台市局办公</cp:lastModifiedBy>
  <dcterms:modified xsi:type="dcterms:W3CDTF">2021-07-09T08:01:27Z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