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沙河市统计局统计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执法检查现场检查笔录</w:t>
      </w:r>
    </w:p>
    <w:p>
      <w:pPr>
        <w:spacing w:after="156" w:afterLines="50"/>
        <w:rPr>
          <w:bCs/>
          <w:sz w:val="24"/>
        </w:rPr>
      </w:pPr>
      <w:r>
        <w:rPr>
          <w:rFonts w:eastAsia="黑体"/>
          <w:bCs/>
          <w:sz w:val="24"/>
        </w:rPr>
        <w:t xml:space="preserve">                                       </w:t>
      </w:r>
    </w:p>
    <w:tbl>
      <w:tblPr>
        <w:tblStyle w:val="2"/>
        <w:tblW w:w="899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7"/>
        <w:gridCol w:w="2500"/>
        <w:gridCol w:w="900"/>
        <w:gridCol w:w="1440"/>
        <w:gridCol w:w="1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9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检查对象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610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796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6108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报表名称、表号、期别</w:t>
            </w:r>
          </w:p>
        </w:tc>
        <w:tc>
          <w:tcPr>
            <w:tcW w:w="2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指标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  <w:r>
              <w:rPr>
                <w:rFonts w:ascii="仿宋_GB2312" w:hAnsi="宋体" w:eastAsia="仿宋_GB2312"/>
                <w:sz w:val="24"/>
              </w:rPr>
              <w:t xml:space="preserve"> 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上报数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检查对象意见或者说明：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　　　　　　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</w:p>
    <w:p>
      <w:pP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　　　　</w:t>
      </w:r>
      <w:r>
        <w:rPr>
          <w:rFonts w:hint="eastAsia" w:ascii="仿宋_GB2312" w:eastAsia="仿宋_GB2312"/>
          <w:bCs/>
          <w:sz w:val="30"/>
          <w:szCs w:val="30"/>
          <w:u w:val="single"/>
        </w:rPr>
        <w:t>　　　　　　　</w:t>
      </w: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rPr>
          <w:rFonts w:hint="default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eastAsia" w:ascii="仿宋_GB2312" w:eastAsia="仿宋_GB2312"/>
          <w:bCs/>
          <w:sz w:val="30"/>
          <w:szCs w:val="30"/>
        </w:rPr>
      </w:pPr>
    </w:p>
    <w:p>
      <w:pPr>
        <w:rPr>
          <w:rFonts w:hint="eastAsia" w:ascii="仿宋_GB2312" w:eastAsia="仿宋_GB2312"/>
          <w:bCs/>
          <w:sz w:val="24"/>
          <w:szCs w:val="24"/>
          <w:shd w:val="pct10" w:color="auto" w:fill="FFFFFF"/>
        </w:rPr>
      </w:pPr>
      <w:r>
        <w:rPr>
          <w:rFonts w:hint="eastAsia" w:ascii="仿宋_GB2312" w:eastAsia="仿宋_GB2312"/>
          <w:bCs/>
          <w:sz w:val="30"/>
          <w:szCs w:val="30"/>
        </w:rPr>
        <w:t xml:space="preserve">　　　  　　　　　　　　　　　　　　　  </w:t>
      </w:r>
      <w:r>
        <w:rPr>
          <w:rFonts w:hint="eastAsia" w:ascii="仿宋_GB2312" w:eastAsia="仿宋_GB2312"/>
          <w:bCs/>
          <w:sz w:val="24"/>
          <w:szCs w:val="24"/>
        </w:rPr>
        <w:t>检查对象印章</w:t>
      </w:r>
    </w:p>
    <w:p>
      <w:pPr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" w:hAnsi="仿宋" w:eastAsia="仿宋_GB2312"/>
          <w:spacing w:val="-4"/>
          <w:sz w:val="30"/>
          <w:szCs w:val="30"/>
        </w:rPr>
        <w:t>检查对象</w:t>
      </w:r>
      <w:r>
        <w:rPr>
          <w:rFonts w:hint="eastAsia" w:ascii="仿宋_GB2312" w:eastAsia="仿宋_GB2312"/>
          <w:bCs/>
          <w:sz w:val="30"/>
          <w:szCs w:val="30"/>
        </w:rPr>
        <w:t xml:space="preserve">有关人员签名：　　　　      </w:t>
      </w:r>
      <w:r>
        <w:rPr>
          <w:rFonts w:hint="eastAsia" w:ascii="仿宋_GB2312" w:eastAsia="仿宋_GB2312"/>
          <w:bCs/>
          <w:sz w:val="30"/>
          <w:szCs w:val="30"/>
          <w:u w:val="single"/>
        </w:rPr>
        <w:t>　　</w:t>
      </w:r>
      <w:r>
        <w:rPr>
          <w:rFonts w:hint="eastAsia" w:ascii="仿宋_GB2312" w:eastAsia="仿宋_GB2312"/>
          <w:bCs/>
          <w:sz w:val="30"/>
          <w:szCs w:val="30"/>
        </w:rPr>
        <w:t>年</w:t>
      </w:r>
      <w:r>
        <w:rPr>
          <w:rFonts w:hint="eastAsia" w:ascii="仿宋_GB2312" w:eastAsia="仿宋_GB2312"/>
          <w:bCs/>
          <w:sz w:val="30"/>
          <w:szCs w:val="30"/>
          <w:u w:val="single"/>
        </w:rPr>
        <w:t>　　</w:t>
      </w:r>
      <w:r>
        <w:rPr>
          <w:rFonts w:hint="eastAsia" w:ascii="仿宋_GB2312" w:eastAsia="仿宋_GB2312"/>
          <w:bCs/>
          <w:sz w:val="30"/>
          <w:szCs w:val="30"/>
        </w:rPr>
        <w:t>月</w:t>
      </w:r>
      <w:r>
        <w:rPr>
          <w:rFonts w:hint="eastAsia" w:ascii="仿宋_GB2312" w:eastAsia="仿宋_GB2312"/>
          <w:bCs/>
          <w:sz w:val="30"/>
          <w:szCs w:val="30"/>
          <w:u w:val="single"/>
        </w:rPr>
        <w:t>　　</w:t>
      </w:r>
      <w:r>
        <w:rPr>
          <w:rFonts w:hint="eastAsia" w:ascii="仿宋_GB2312" w:eastAsia="仿宋_GB2312"/>
          <w:bCs/>
          <w:sz w:val="30"/>
          <w:szCs w:val="30"/>
        </w:rPr>
        <w:t>日</w:t>
      </w:r>
    </w:p>
    <w:p>
      <w:pP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single"/>
        </w:rPr>
        <w:t>检查数的计算方法、依据和材料来源</w:t>
      </w:r>
      <w:r>
        <w:rPr>
          <w:rFonts w:hint="eastAsia" w:ascii="仿宋_GB2312" w:eastAsia="仿宋_GB2312"/>
          <w:bCs/>
          <w:sz w:val="30"/>
          <w:szCs w:val="30"/>
          <w:u w:val="single"/>
        </w:rPr>
        <w:t>：</w:t>
      </w: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rPr>
          <w:rFonts w:hint="default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                                     </w:t>
      </w:r>
    </w:p>
    <w:p>
      <w:pPr>
        <w:rPr>
          <w:rFonts w:hint="default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default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default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                                    </w:t>
      </w:r>
      <w:bookmarkStart w:id="0" w:name="_GoBack"/>
      <w:bookmarkEnd w:id="0"/>
    </w:p>
    <w:p>
      <w:pPr>
        <w:rPr>
          <w:rFonts w:hint="default" w:ascii="仿宋_GB2312" w:eastAsia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u w:val="single"/>
          <w:lang w:val="en-US" w:eastAsia="zh-CN"/>
        </w:rPr>
        <w:t xml:space="preserve">                                                                 </w:t>
      </w:r>
    </w:p>
    <w:p>
      <w:pPr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 xml:space="preserve">检查人员签名：   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 xml:space="preserve">    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0"/>
          <w:szCs w:val="30"/>
        </w:rPr>
        <w:t>统计执法证号：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</w:t>
      </w:r>
    </w:p>
    <w:p>
      <w:pPr>
        <w:ind w:firstLine="5700" w:firstLineChars="19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Cs/>
          <w:szCs w:val="30"/>
        </w:rPr>
        <w:t>　　　　　　　　</w:t>
      </w:r>
    </w:p>
    <w:p>
      <w:pPr>
        <w:jc w:val="righ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第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页　　　　　共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页</w:t>
      </w:r>
    </w:p>
    <w:sectPr>
      <w:pgSz w:w="11906" w:h="16838"/>
      <w:pgMar w:top="1587" w:right="1587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zdmNzYxMzY0OTY3ZjJkYTk1MzllMDM5OGMwNTEifQ=="/>
  </w:docVars>
  <w:rsids>
    <w:rsidRoot w:val="00000000"/>
    <w:rsid w:val="05D2648F"/>
    <w:rsid w:val="13E8045B"/>
    <w:rsid w:val="14C947A6"/>
    <w:rsid w:val="28700AC7"/>
    <w:rsid w:val="28794C21"/>
    <w:rsid w:val="2EB11522"/>
    <w:rsid w:val="2F3F4958"/>
    <w:rsid w:val="375C0B95"/>
    <w:rsid w:val="52CA2048"/>
    <w:rsid w:val="54B32B70"/>
    <w:rsid w:val="7DB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47</TotalTime>
  <ScaleCrop>false</ScaleCrop>
  <LinksUpToDate>false</LinksUpToDate>
  <CharactersWithSpaces>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2022-02-09T02:15:00Z</dcterms:created>
  <dc:creator>Tjj123456</dc:creator>
  <cp:lastModifiedBy>天真人类</cp:lastModifiedBy>
  <cp:lastPrinted>2022-02-09T09:37:00Z</cp:lastPrinted>
  <dcterms:modified xsi:type="dcterms:W3CDTF">2023-11-22T03:08:09Z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1DFB99CC5FB34FE4BFD90DE0F49CC538</vt:lpwstr>
  </property>
</Properties>
</file>