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A9" w:rsidRDefault="00802FA9">
      <w:pPr>
        <w:pStyle w:val="a3"/>
        <w:widowControl/>
        <w:shd w:val="clear" w:color="auto" w:fill="FFFFFF"/>
        <w:spacing w:beforeAutospacing="0" w:afterAutospacing="0"/>
        <w:ind w:firstLine="615"/>
        <w:rPr>
          <w:rFonts w:ascii="仿宋_GB2312" w:eastAsia="仿宋_GB2312" w:hAnsi="微软雅黑" w:cs="仿宋_GB2312"/>
          <w:color w:val="000000"/>
          <w:spacing w:val="8"/>
          <w:sz w:val="31"/>
          <w:szCs w:val="31"/>
          <w:shd w:val="clear" w:color="auto" w:fill="FFFFFF"/>
        </w:rPr>
      </w:pPr>
    </w:p>
    <w:p w:rsidR="00802FA9" w:rsidRPr="00231BCA" w:rsidRDefault="00231BCA">
      <w:pPr>
        <w:pStyle w:val="a3"/>
        <w:widowControl/>
        <w:shd w:val="clear" w:color="auto" w:fill="FFFFFF"/>
        <w:spacing w:beforeAutospacing="0" w:afterAutospacing="0"/>
        <w:ind w:firstLine="615"/>
        <w:jc w:val="center"/>
        <w:rPr>
          <w:rFonts w:asciiTheme="majorEastAsia" w:eastAsiaTheme="majorEastAsia" w:hAnsiTheme="majorEastAsia" w:cs="仿宋_GB2312"/>
          <w:b/>
          <w:bCs/>
          <w:color w:val="000000"/>
          <w:spacing w:val="8"/>
          <w:sz w:val="52"/>
          <w:szCs w:val="52"/>
          <w:shd w:val="clear" w:color="auto" w:fill="FFFFFF"/>
        </w:rPr>
      </w:pPr>
      <w:r w:rsidRPr="00231BCA">
        <w:rPr>
          <w:rFonts w:asciiTheme="majorEastAsia" w:eastAsiaTheme="majorEastAsia" w:hAnsiTheme="majorEastAsia" w:cs="仿宋_GB2312" w:hint="eastAsia"/>
          <w:b/>
          <w:bCs/>
          <w:color w:val="000000"/>
          <w:spacing w:val="8"/>
          <w:sz w:val="52"/>
          <w:szCs w:val="52"/>
          <w:shd w:val="clear" w:color="auto" w:fill="FFFFFF"/>
        </w:rPr>
        <w:t>沙河市市场监督管理局</w:t>
      </w:r>
    </w:p>
    <w:p w:rsidR="00802FA9" w:rsidRPr="00231BCA" w:rsidRDefault="00231BCA">
      <w:pPr>
        <w:pStyle w:val="a3"/>
        <w:widowControl/>
        <w:shd w:val="clear" w:color="auto" w:fill="FFFFFF"/>
        <w:spacing w:beforeAutospacing="0" w:afterAutospacing="0"/>
        <w:ind w:firstLine="615"/>
        <w:jc w:val="center"/>
        <w:rPr>
          <w:rFonts w:asciiTheme="majorEastAsia" w:eastAsiaTheme="majorEastAsia" w:hAnsiTheme="majorEastAsia" w:cs="仿宋_GB2312"/>
          <w:b/>
          <w:bCs/>
          <w:color w:val="000000"/>
          <w:spacing w:val="8"/>
          <w:sz w:val="52"/>
          <w:szCs w:val="52"/>
          <w:shd w:val="clear" w:color="auto" w:fill="FFFFFF"/>
        </w:rPr>
      </w:pPr>
      <w:r w:rsidRPr="00231BCA">
        <w:rPr>
          <w:rFonts w:asciiTheme="majorEastAsia" w:eastAsiaTheme="majorEastAsia" w:hAnsiTheme="majorEastAsia" w:cs="仿宋_GB2312" w:hint="eastAsia"/>
          <w:b/>
          <w:bCs/>
          <w:color w:val="000000"/>
          <w:spacing w:val="8"/>
          <w:sz w:val="52"/>
          <w:szCs w:val="52"/>
          <w:shd w:val="clear" w:color="auto" w:fill="FFFFFF"/>
        </w:rPr>
        <w:t>公     告</w:t>
      </w:r>
    </w:p>
    <w:p w:rsidR="00802FA9" w:rsidRPr="00F3535E" w:rsidRDefault="00231BCA" w:rsidP="00F3535E">
      <w:pPr>
        <w:widowControl/>
        <w:spacing w:line="560" w:lineRule="exact"/>
        <w:ind w:firstLineChars="200" w:firstLine="652"/>
        <w:rPr>
          <w:rFonts w:ascii="仿宋" w:eastAsia="仿宋_GB2312" w:hAnsi="仿宋" w:cs="宋体"/>
          <w:kern w:val="0"/>
          <w:sz w:val="32"/>
        </w:rPr>
      </w:pPr>
      <w:r>
        <w:rPr>
          <w:rFonts w:ascii="仿宋_GB2312" w:eastAsia="仿宋_GB2312" w:hAnsi="微软雅黑" w:cs="仿宋_GB2312"/>
          <w:color w:val="000000"/>
          <w:spacing w:val="8"/>
          <w:sz w:val="31"/>
          <w:szCs w:val="31"/>
          <w:shd w:val="clear" w:color="auto" w:fill="FFFFFF"/>
        </w:rPr>
        <w:t>按照</w:t>
      </w:r>
      <w:r w:rsidR="00DB3B9D" w:rsidRPr="00811F5D">
        <w:rPr>
          <w:rFonts w:ascii="仿宋_GB2312" w:eastAsia="仿宋_GB2312" w:hAnsi="仿宋" w:cs="宋体" w:hint="eastAsia"/>
          <w:color w:val="000000"/>
          <w:kern w:val="0"/>
          <w:sz w:val="32"/>
        </w:rPr>
        <w:t>《</w:t>
      </w:r>
      <w:r w:rsidR="00DB3B9D" w:rsidRPr="00C13662">
        <w:rPr>
          <w:rFonts w:ascii="仿宋_GB2312" w:eastAsia="仿宋_GB2312" w:hAnsi="仿宋" w:cs="宋体" w:hint="eastAsia"/>
          <w:color w:val="000000"/>
          <w:kern w:val="0"/>
          <w:sz w:val="32"/>
        </w:rPr>
        <w:t>2021年邢台市砂石经营市场主体随机抽查工作方案</w:t>
      </w:r>
      <w:r w:rsidR="00DB3B9D" w:rsidRPr="00811F5D">
        <w:rPr>
          <w:rFonts w:ascii="仿宋_GB2312" w:eastAsia="仿宋_GB2312" w:hAnsi="仿宋" w:cs="宋体" w:hint="eastAsia"/>
          <w:color w:val="000000"/>
          <w:kern w:val="0"/>
          <w:sz w:val="32"/>
        </w:rPr>
        <w:t>》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,市局决定组织开展</w:t>
      </w:r>
      <w:r w:rsidR="00F3535E">
        <w:rPr>
          <w:rFonts w:ascii="仿宋_GB2312" w:eastAsia="仿宋_GB2312" w:hAnsi="仿宋" w:cs="宋体" w:hint="eastAsia"/>
          <w:color w:val="000000"/>
          <w:kern w:val="0"/>
          <w:sz w:val="32"/>
        </w:rPr>
        <w:t>2021年砂石经营市场主体随机抽查工作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。</w:t>
      </w:r>
      <w:r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一、抽查时间</w:t>
      </w:r>
      <w:r w:rsidR="00F3535E">
        <w:rPr>
          <w:rFonts w:ascii="仿宋" w:eastAsia="仿宋_GB2312" w:hAnsi="仿宋" w:cs="宋体"/>
          <w:kern w:val="0"/>
          <w:sz w:val="32"/>
        </w:rPr>
        <w:t>20</w:t>
      </w:r>
      <w:r w:rsidR="00F3535E">
        <w:rPr>
          <w:rFonts w:ascii="仿宋" w:eastAsia="仿宋_GB2312" w:hAnsi="仿宋" w:cs="宋体" w:hint="eastAsia"/>
          <w:kern w:val="0"/>
          <w:sz w:val="32"/>
        </w:rPr>
        <w:t>21</w:t>
      </w:r>
      <w:r w:rsidR="00F3535E">
        <w:rPr>
          <w:rFonts w:ascii="仿宋" w:eastAsia="仿宋_GB2312" w:hAnsi="仿宋" w:cs="宋体"/>
          <w:kern w:val="0"/>
          <w:sz w:val="32"/>
        </w:rPr>
        <w:t>年</w:t>
      </w:r>
      <w:r w:rsidR="00F3535E">
        <w:rPr>
          <w:rFonts w:ascii="仿宋" w:eastAsia="仿宋_GB2312" w:hAnsi="仿宋" w:cs="宋体" w:hint="eastAsia"/>
          <w:kern w:val="0"/>
          <w:sz w:val="32"/>
        </w:rPr>
        <w:t>3</w:t>
      </w:r>
      <w:r w:rsidR="00F3535E">
        <w:rPr>
          <w:rFonts w:ascii="仿宋" w:eastAsia="仿宋_GB2312" w:hAnsi="仿宋" w:cs="宋体"/>
          <w:kern w:val="0"/>
          <w:sz w:val="32"/>
        </w:rPr>
        <w:t>月</w:t>
      </w:r>
      <w:r w:rsidR="00F3535E">
        <w:rPr>
          <w:rFonts w:ascii="仿宋" w:eastAsia="仿宋_GB2312" w:hAnsi="仿宋" w:cs="宋体" w:hint="eastAsia"/>
          <w:kern w:val="0"/>
          <w:sz w:val="32"/>
        </w:rPr>
        <w:t>18</w:t>
      </w:r>
      <w:r w:rsidR="00F3535E">
        <w:rPr>
          <w:rFonts w:ascii="仿宋" w:eastAsia="仿宋_GB2312" w:hAnsi="仿宋" w:cs="宋体"/>
          <w:kern w:val="0"/>
          <w:sz w:val="32"/>
        </w:rPr>
        <w:t>日至</w:t>
      </w:r>
      <w:r w:rsidR="00F3535E">
        <w:rPr>
          <w:rFonts w:ascii="仿宋" w:eastAsia="仿宋_GB2312" w:hAnsi="仿宋" w:cs="宋体" w:hint="eastAsia"/>
          <w:kern w:val="0"/>
          <w:sz w:val="32"/>
        </w:rPr>
        <w:t>4</w:t>
      </w:r>
      <w:r w:rsidR="00F3535E">
        <w:rPr>
          <w:rFonts w:ascii="仿宋" w:eastAsia="仿宋_GB2312" w:hAnsi="仿宋" w:cs="宋体"/>
          <w:kern w:val="0"/>
          <w:sz w:val="32"/>
        </w:rPr>
        <w:t>月</w:t>
      </w:r>
      <w:r w:rsidR="00F3535E">
        <w:rPr>
          <w:rFonts w:ascii="仿宋" w:eastAsia="仿宋_GB2312" w:hAnsi="仿宋" w:cs="宋体" w:hint="eastAsia"/>
          <w:kern w:val="0"/>
          <w:sz w:val="32"/>
        </w:rPr>
        <w:t>25</w:t>
      </w:r>
      <w:r w:rsidR="00F3535E">
        <w:rPr>
          <w:rFonts w:ascii="仿宋" w:eastAsia="仿宋_GB2312" w:hAnsi="仿宋" w:cs="宋体"/>
          <w:kern w:val="0"/>
          <w:sz w:val="32"/>
        </w:rPr>
        <w:t>日。</w:t>
      </w:r>
      <w:r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二、抽查对象范围</w:t>
      </w:r>
      <w:r w:rsidR="00F3535E" w:rsidRPr="00B4218E">
        <w:rPr>
          <w:rFonts w:ascii="仿宋" w:eastAsia="仿宋_GB2312" w:hAnsi="仿宋" w:cs="宋体"/>
          <w:kern w:val="0"/>
          <w:sz w:val="32"/>
        </w:rPr>
        <w:t>抽查对象范围为</w:t>
      </w:r>
      <w:r w:rsidR="00F3535E" w:rsidRPr="00B4218E">
        <w:rPr>
          <w:rFonts w:ascii="仿宋" w:eastAsia="仿宋_GB2312" w:hAnsi="仿宋" w:cs="宋体" w:hint="eastAsia"/>
          <w:kern w:val="0"/>
          <w:sz w:val="32"/>
        </w:rPr>
        <w:t>在本市登记注册的砂石</w:t>
      </w:r>
      <w:r w:rsidR="00F3535E">
        <w:rPr>
          <w:rFonts w:ascii="仿宋" w:eastAsia="仿宋_GB2312" w:hAnsi="仿宋" w:cs="宋体" w:hint="eastAsia"/>
          <w:kern w:val="0"/>
          <w:sz w:val="32"/>
        </w:rPr>
        <w:t>经营市场主体</w:t>
      </w:r>
      <w:r w:rsidR="00F3535E" w:rsidRPr="00B4218E">
        <w:rPr>
          <w:rFonts w:ascii="仿宋" w:eastAsia="仿宋_GB2312" w:hAnsi="仿宋" w:cs="宋体"/>
          <w:kern w:val="0"/>
          <w:sz w:val="32"/>
        </w:rPr>
        <w:t>。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信用风险分类等级为</w:t>
      </w:r>
      <w:r w:rsidR="00F3535E">
        <w:rPr>
          <w:rFonts w:ascii="仿宋" w:eastAsia="仿宋_GB2312" w:hAnsi="仿宋" w:cs="宋体" w:hint="eastAsia"/>
          <w:kern w:val="0"/>
          <w:sz w:val="32"/>
        </w:rPr>
        <w:t>A</w:t>
      </w:r>
      <w:r w:rsidR="00F3535E">
        <w:rPr>
          <w:rFonts w:ascii="仿宋" w:eastAsia="仿宋_GB2312" w:hAnsi="仿宋" w:cs="宋体" w:hint="eastAsia"/>
          <w:kern w:val="0"/>
          <w:sz w:val="32"/>
        </w:rPr>
        <w:t>、</w:t>
      </w:r>
      <w:r w:rsidR="00F3535E">
        <w:rPr>
          <w:rFonts w:ascii="仿宋" w:eastAsia="仿宋_GB2312" w:hAnsi="仿宋" w:cs="宋体" w:hint="eastAsia"/>
          <w:kern w:val="0"/>
          <w:sz w:val="32"/>
        </w:rPr>
        <w:t>B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（较</w:t>
      </w:r>
      <w:r w:rsidR="00F3535E">
        <w:rPr>
          <w:rFonts w:ascii="仿宋" w:eastAsia="仿宋_GB2312" w:hAnsi="仿宋" w:cs="宋体" w:hint="eastAsia"/>
          <w:kern w:val="0"/>
          <w:sz w:val="32"/>
        </w:rPr>
        <w:t>低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风险等级）</w:t>
      </w:r>
      <w:r w:rsidR="00F3535E">
        <w:rPr>
          <w:rFonts w:ascii="仿宋" w:eastAsia="仿宋_GB2312" w:hAnsi="仿宋" w:cs="宋体" w:hint="eastAsia"/>
          <w:kern w:val="0"/>
          <w:sz w:val="32"/>
        </w:rPr>
        <w:t>和未分类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的</w:t>
      </w:r>
      <w:r w:rsidR="00F3535E">
        <w:rPr>
          <w:rFonts w:ascii="仿宋" w:eastAsia="仿宋_GB2312" w:hAnsi="仿宋" w:cs="宋体" w:hint="eastAsia"/>
          <w:kern w:val="0"/>
          <w:sz w:val="32"/>
        </w:rPr>
        <w:t>砂石经营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企业</w:t>
      </w:r>
      <w:r w:rsidR="00F3535E">
        <w:rPr>
          <w:rFonts w:ascii="仿宋" w:eastAsia="仿宋_GB2312" w:hAnsi="仿宋" w:cs="宋体" w:hint="eastAsia"/>
          <w:kern w:val="0"/>
          <w:sz w:val="32"/>
        </w:rPr>
        <w:t>（经营范围含砂、沙石）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按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5%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比例</w:t>
      </w:r>
      <w:r w:rsidR="00F3535E">
        <w:rPr>
          <w:rFonts w:ascii="仿宋" w:eastAsia="仿宋_GB2312" w:hAnsi="仿宋" w:cs="宋体" w:hint="eastAsia"/>
          <w:kern w:val="0"/>
          <w:sz w:val="32"/>
        </w:rPr>
        <w:t>随机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抽取</w:t>
      </w:r>
      <w:r w:rsidR="00F3535E">
        <w:rPr>
          <w:rFonts w:ascii="仿宋" w:eastAsia="仿宋_GB2312" w:hAnsi="仿宋" w:cs="宋体" w:hint="eastAsia"/>
          <w:kern w:val="0"/>
          <w:sz w:val="32"/>
        </w:rPr>
        <w:t>；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信用风险分类等级为</w:t>
      </w:r>
      <w:r w:rsidR="00F3535E">
        <w:rPr>
          <w:rFonts w:ascii="仿宋" w:eastAsia="仿宋_GB2312" w:hAnsi="仿宋" w:cs="宋体" w:hint="eastAsia"/>
          <w:kern w:val="0"/>
          <w:sz w:val="32"/>
        </w:rPr>
        <w:t>C</w:t>
      </w:r>
      <w:r w:rsidR="00F3535E">
        <w:rPr>
          <w:rFonts w:ascii="仿宋" w:eastAsia="仿宋_GB2312" w:hAnsi="仿宋" w:cs="宋体" w:hint="eastAsia"/>
          <w:kern w:val="0"/>
          <w:sz w:val="32"/>
        </w:rPr>
        <w:t>、</w:t>
      </w:r>
      <w:r w:rsidR="00F3535E">
        <w:rPr>
          <w:rFonts w:ascii="仿宋" w:eastAsia="仿宋_GB2312" w:hAnsi="仿宋" w:cs="宋体" w:hint="eastAsia"/>
          <w:kern w:val="0"/>
          <w:sz w:val="32"/>
        </w:rPr>
        <w:t>D</w:t>
      </w:r>
      <w:r w:rsidR="00F3535E">
        <w:rPr>
          <w:rFonts w:ascii="仿宋" w:eastAsia="仿宋_GB2312" w:hAnsi="仿宋" w:cs="宋体" w:hint="eastAsia"/>
          <w:kern w:val="0"/>
          <w:sz w:val="32"/>
        </w:rPr>
        <w:t>、</w:t>
      </w:r>
      <w:r w:rsidR="00F3535E">
        <w:rPr>
          <w:rFonts w:ascii="仿宋" w:eastAsia="仿宋_GB2312" w:hAnsi="仿宋" w:cs="宋体" w:hint="eastAsia"/>
          <w:kern w:val="0"/>
          <w:sz w:val="32"/>
        </w:rPr>
        <w:t>E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（较</w:t>
      </w:r>
      <w:r w:rsidR="00F3535E">
        <w:rPr>
          <w:rFonts w:ascii="仿宋" w:eastAsia="仿宋_GB2312" w:hAnsi="仿宋" w:cs="宋体" w:hint="eastAsia"/>
          <w:kern w:val="0"/>
          <w:sz w:val="32"/>
        </w:rPr>
        <w:t>高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风险等级）的</w:t>
      </w:r>
      <w:r w:rsidR="00F3535E">
        <w:rPr>
          <w:rFonts w:ascii="仿宋" w:eastAsia="仿宋_GB2312" w:hAnsi="仿宋" w:cs="宋体" w:hint="eastAsia"/>
          <w:kern w:val="0"/>
          <w:sz w:val="32"/>
        </w:rPr>
        <w:t>砂石经营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企业按</w:t>
      </w:r>
      <w:r w:rsidR="00F3535E">
        <w:rPr>
          <w:rFonts w:ascii="仿宋" w:eastAsia="仿宋_GB2312" w:hAnsi="仿宋" w:cs="宋体" w:hint="eastAsia"/>
          <w:kern w:val="0"/>
          <w:sz w:val="32"/>
        </w:rPr>
        <w:t>1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5%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比例</w:t>
      </w:r>
      <w:r w:rsidR="00F3535E">
        <w:rPr>
          <w:rFonts w:ascii="仿宋" w:eastAsia="仿宋_GB2312" w:hAnsi="仿宋" w:cs="宋体" w:hint="eastAsia"/>
          <w:kern w:val="0"/>
          <w:sz w:val="32"/>
        </w:rPr>
        <w:t>随机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抽取</w:t>
      </w:r>
      <w:r w:rsidR="00F3535E">
        <w:rPr>
          <w:rFonts w:ascii="仿宋" w:eastAsia="仿宋_GB2312" w:hAnsi="仿宋" w:cs="宋体" w:hint="eastAsia"/>
          <w:kern w:val="0"/>
          <w:sz w:val="32"/>
        </w:rPr>
        <w:t>；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砂石经营</w:t>
      </w:r>
      <w:r w:rsidR="00F3535E">
        <w:rPr>
          <w:rFonts w:ascii="仿宋" w:eastAsia="仿宋_GB2312" w:hAnsi="仿宋" w:cs="宋体" w:hint="eastAsia"/>
          <w:kern w:val="0"/>
          <w:sz w:val="32"/>
        </w:rPr>
        <w:t>个体户按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5%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比例</w:t>
      </w:r>
      <w:r w:rsidR="00F3535E">
        <w:rPr>
          <w:rFonts w:ascii="仿宋" w:eastAsia="仿宋_GB2312" w:hAnsi="仿宋" w:cs="宋体" w:hint="eastAsia"/>
          <w:kern w:val="0"/>
          <w:sz w:val="32"/>
        </w:rPr>
        <w:t>随机</w:t>
      </w:r>
      <w:r w:rsidR="00F3535E" w:rsidRPr="00B50051">
        <w:rPr>
          <w:rFonts w:ascii="仿宋" w:eastAsia="仿宋_GB2312" w:hAnsi="仿宋" w:cs="宋体" w:hint="eastAsia"/>
          <w:kern w:val="0"/>
          <w:sz w:val="32"/>
        </w:rPr>
        <w:t>抽取。</w:t>
      </w:r>
      <w:r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三、抽查事项</w:t>
      </w:r>
      <w:r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1.</w:t>
      </w:r>
      <w:r w:rsidR="00BD4460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登记事项检查。</w:t>
      </w:r>
      <w:r w:rsidR="00BD4460" w:rsidRPr="00BD4460">
        <w:rPr>
          <w:rFonts w:ascii="仿宋_GB2312" w:eastAsia="仿宋_GB2312" w:hAnsi="微软雅黑" w:cs="仿宋_GB2312" w:hint="eastAsia"/>
          <w:b/>
          <w:color w:val="000000"/>
          <w:spacing w:val="8"/>
          <w:sz w:val="31"/>
          <w:szCs w:val="31"/>
          <w:shd w:val="clear" w:color="auto" w:fill="FFFFFF"/>
        </w:rPr>
        <w:t>四、检查方式和比例</w:t>
      </w:r>
      <w:r w:rsidR="00BD4460" w:rsidRPr="00231BCA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1、检查方式：</w:t>
      </w:r>
      <w:r w:rsidR="00BD4460" w:rsidRPr="00BD4460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现查检查</w:t>
      </w:r>
      <w:r w:rsidR="00BD4460"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、</w:t>
      </w:r>
      <w:r w:rsidR="00BD4460" w:rsidRPr="00231BCA">
        <w:rPr>
          <w:rFonts w:ascii="仿宋" w:eastAsia="仿宋" w:hAnsi="仿宋" w:cs="黑体" w:hint="eastAsia"/>
          <w:color w:val="000000"/>
          <w:spacing w:val="8"/>
          <w:sz w:val="31"/>
          <w:szCs w:val="31"/>
          <w:shd w:val="clear" w:color="auto" w:fill="FFFFFF"/>
        </w:rPr>
        <w:t>书面检查、网络检查</w:t>
      </w:r>
      <w:r>
        <w:rPr>
          <w:rFonts w:ascii="黑体" w:eastAsia="黑体" w:hAnsi="微软雅黑" w:cs="黑体" w:hint="eastAsia"/>
          <w:color w:val="000000"/>
          <w:spacing w:val="8"/>
          <w:sz w:val="31"/>
          <w:szCs w:val="31"/>
          <w:shd w:val="clear" w:color="auto" w:fill="FFFFFF"/>
        </w:rPr>
        <w:t>四、抽查结果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依法通过国家信用信息公示系统（河北）向社会公示抽查结果。</w:t>
      </w:r>
    </w:p>
    <w:p w:rsidR="00802FA9" w:rsidRDefault="00231BCA">
      <w:pPr>
        <w:pStyle w:val="a3"/>
        <w:widowControl/>
        <w:shd w:val="clear" w:color="auto" w:fill="FFFFFF"/>
        <w:spacing w:beforeAutospacing="0" w:afterAutospacing="0"/>
        <w:ind w:firstLine="61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附：抽查企业名单</w:t>
      </w:r>
    </w:p>
    <w:p w:rsidR="00B201A5" w:rsidRDefault="00231BCA">
      <w:pPr>
        <w:pStyle w:val="a3"/>
        <w:widowControl/>
        <w:shd w:val="clear" w:color="auto" w:fill="FFFFFF"/>
        <w:spacing w:beforeAutospacing="0" w:afterAutospacing="0"/>
        <w:ind w:firstLine="615"/>
        <w:jc w:val="both"/>
        <w:rPr>
          <w:rFonts w:ascii="仿宋_GB2312" w:eastAsia="仿宋_GB2312" w:hAnsi="微软雅黑" w:cs="仿宋_GB2312"/>
          <w:color w:val="000000"/>
          <w:spacing w:val="8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</w:p>
    <w:p w:rsidR="001A64C8" w:rsidRDefault="001A64C8" w:rsidP="00B201A5">
      <w:pPr>
        <w:pStyle w:val="a3"/>
        <w:widowControl/>
        <w:shd w:val="clear" w:color="auto" w:fill="FFFFFF"/>
        <w:spacing w:beforeAutospacing="0" w:afterAutospacing="0"/>
        <w:ind w:firstLineChars="1400" w:firstLine="4564"/>
        <w:jc w:val="both"/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</w:pPr>
    </w:p>
    <w:p w:rsidR="00802FA9" w:rsidRDefault="00231BCA" w:rsidP="00B201A5">
      <w:pPr>
        <w:pStyle w:val="a3"/>
        <w:widowControl/>
        <w:shd w:val="clear" w:color="auto" w:fill="FFFFFF"/>
        <w:spacing w:beforeAutospacing="0" w:afterAutospacing="0"/>
        <w:ind w:firstLineChars="1400" w:firstLine="4564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沙河市市场监督管理局</w:t>
      </w:r>
    </w:p>
    <w:p w:rsidR="00802FA9" w:rsidRDefault="00231BCA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 w:rsidR="00B201A5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202</w:t>
      </w:r>
      <w:r w:rsidR="00F3535E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年</w:t>
      </w:r>
      <w:r w:rsidR="00F3535E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月1</w:t>
      </w:r>
      <w:r w:rsidR="00F3535E"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  <w:t>日</w:t>
      </w:r>
    </w:p>
    <w:p w:rsidR="00802FA9" w:rsidRDefault="00802FA9"/>
    <w:p w:rsidR="00802FA9" w:rsidRDefault="00802FA9"/>
    <w:p w:rsidR="00802FA9" w:rsidRDefault="00802FA9"/>
    <w:sectPr w:rsidR="0080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A9"/>
    <w:rsid w:val="001A64C8"/>
    <w:rsid w:val="00231BCA"/>
    <w:rsid w:val="00802FA9"/>
    <w:rsid w:val="00B201A5"/>
    <w:rsid w:val="00BD4460"/>
    <w:rsid w:val="00DB3B9D"/>
    <w:rsid w:val="00F3535E"/>
    <w:rsid w:val="0EEB6D5A"/>
    <w:rsid w:val="300A6C5F"/>
    <w:rsid w:val="6A1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2014-10-29T12:08:00Z</dcterms:created>
  <dcterms:modified xsi:type="dcterms:W3CDTF">2021-03-19T02:00:00Z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