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1971" w:type="dxa"/>
            <w:tcBorders>
              <w:top w:val="single" w:color="FFFFFF" w:sz="6" w:space="0"/>
              <w:left w:val="single" w:color="FFFFFF" w:sz="6" w:space="0"/>
              <w:right w:val="single" w:color="FFFFFF" w:sz="6" w:space="0"/>
            </w:tcBorders>
            <w:vAlign w:val="center"/>
          </w:tcPr>
          <w:p>
            <w:pPr>
              <w:pStyle w:val="8"/>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1971" w:type="dxa"/>
            <w:vAlign w:val="center"/>
          </w:tcPr>
          <w:p>
            <w:pPr>
              <w:pStyle w:val="11"/>
            </w:pPr>
            <w:r>
              <w:t>收入</w:t>
            </w:r>
          </w:p>
        </w:tc>
        <w:tc>
          <w:tcPr>
            <w:tcW w:w="1971" w:type="dxa"/>
          </w:tcPr>
          <w:p/>
        </w:tc>
        <w:tc>
          <w:tcPr>
            <w:tcW w:w="1971" w:type="dxa"/>
            <w:vAlign w:val="center"/>
          </w:tcPr>
          <w:p>
            <w:pPr>
              <w:pStyle w:val="11"/>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1481.49</w:t>
            </w:r>
          </w:p>
        </w:tc>
        <w:tc>
          <w:tcPr>
            <w:tcW w:w="1971" w:type="dxa"/>
            <w:vAlign w:val="center"/>
          </w:tcPr>
          <w:p>
            <w:pPr>
              <w:pStyle w:val="13"/>
            </w:pPr>
            <w:r>
              <w:t>一、一般公共服务支出</w:t>
            </w:r>
          </w:p>
        </w:tc>
        <w:tc>
          <w:tcPr>
            <w:tcW w:w="1971" w:type="dxa"/>
            <w:vAlign w:val="center"/>
          </w:tcPr>
          <w:p>
            <w:pPr>
              <w:pStyle w:val="12"/>
            </w:pPr>
            <w:r>
              <w:t>1414.84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十、其他机关事业单位基本养老保险基金支出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十一、卫生健康支出</w:t>
            </w:r>
          </w:p>
        </w:tc>
        <w:tc>
          <w:tcPr>
            <w:tcW w:w="1971" w:type="dxa"/>
            <w:vAlign w:val="center"/>
          </w:tcPr>
          <w:p>
            <w:pPr>
              <w:pStyle w:val="12"/>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二十一、住房保障支出</w:t>
            </w:r>
          </w:p>
        </w:tc>
        <w:tc>
          <w:tcPr>
            <w:tcW w:w="1971" w:type="dxa"/>
            <w:vAlign w:val="center"/>
          </w:tcPr>
          <w:p>
            <w:pPr>
              <w:pStyle w:val="12"/>
            </w:pPr>
            <w:r>
              <w:t>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三十二、人行科目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5"/>
            </w:pPr>
            <w:r>
              <w:t>本年收入合计</w:t>
            </w:r>
          </w:p>
        </w:tc>
        <w:tc>
          <w:tcPr>
            <w:tcW w:w="1971" w:type="dxa"/>
            <w:vAlign w:val="center"/>
          </w:tcPr>
          <w:p>
            <w:pPr>
              <w:pStyle w:val="16"/>
            </w:pPr>
            <w:r>
              <w:t>1481.49</w:t>
            </w:r>
          </w:p>
        </w:tc>
        <w:tc>
          <w:tcPr>
            <w:tcW w:w="1971" w:type="dxa"/>
            <w:vAlign w:val="center"/>
          </w:tcPr>
          <w:p>
            <w:pPr>
              <w:pStyle w:val="15"/>
            </w:pPr>
            <w:r>
              <w:t>本年支出合计</w:t>
            </w:r>
          </w:p>
        </w:tc>
        <w:tc>
          <w:tcPr>
            <w:tcW w:w="1971" w:type="dxa"/>
            <w:vAlign w:val="center"/>
          </w:tcPr>
          <w:p>
            <w:pPr>
              <w:pStyle w:val="16"/>
            </w:pPr>
            <w:r>
              <w:t>1481.49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35</w:t>
            </w:r>
          </w:p>
        </w:tc>
        <w:tc>
          <w:tcPr>
            <w:tcW w:w="1971" w:type="dxa"/>
            <w:vAlign w:val="center"/>
          </w:tcPr>
          <w:p>
            <w:pPr>
              <w:pStyle w:val="15"/>
            </w:pPr>
            <w:r>
              <w:t>收入总计</w:t>
            </w:r>
          </w:p>
        </w:tc>
        <w:tc>
          <w:tcPr>
            <w:tcW w:w="1971" w:type="dxa"/>
            <w:vAlign w:val="center"/>
          </w:tcPr>
          <w:p>
            <w:pPr>
              <w:pStyle w:val="16"/>
            </w:pPr>
            <w:r>
              <w:t>1481.49</w:t>
            </w:r>
          </w:p>
        </w:tc>
        <w:tc>
          <w:tcPr>
            <w:tcW w:w="1971" w:type="dxa"/>
            <w:vAlign w:val="center"/>
          </w:tcPr>
          <w:p>
            <w:pPr>
              <w:pStyle w:val="15"/>
            </w:pPr>
            <w:r>
              <w:t>支出总计</w:t>
            </w:r>
          </w:p>
        </w:tc>
        <w:tc>
          <w:tcPr>
            <w:tcW w:w="1971" w:type="dxa"/>
            <w:vAlign w:val="center"/>
          </w:tcPr>
          <w:p>
            <w:pPr>
              <w:pStyle w:val="16"/>
            </w:pPr>
            <w:r>
              <w:t>1481.49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758" w:type="dxa"/>
            <w:vAlign w:val="center"/>
          </w:tcPr>
          <w:p>
            <w:pPr>
              <w:pStyle w:val="11"/>
            </w:pPr>
            <w:r>
              <w:t>功能分类科目</w:t>
            </w:r>
          </w:p>
        </w:tc>
        <w:tc>
          <w:tcPr>
            <w:tcW w:w="758" w:type="dxa"/>
          </w:tcPr>
          <w:p/>
        </w:tc>
        <w:tc>
          <w:tcPr>
            <w:tcW w:w="758" w:type="dxa"/>
            <w:vMerge w:val="restart"/>
            <w:vAlign w:val="center"/>
          </w:tcPr>
          <w:p>
            <w:pPr>
              <w:pStyle w:val="11"/>
            </w:pPr>
            <w:r>
              <w:t>合计</w:t>
            </w:r>
          </w:p>
        </w:tc>
        <w:tc>
          <w:tcPr>
            <w:tcW w:w="758" w:type="dxa"/>
            <w:vAlign w:val="center"/>
          </w:tcPr>
          <w:p>
            <w:pPr>
              <w:pStyle w:val="11"/>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1481.49</w:t>
            </w:r>
          </w:p>
        </w:tc>
        <w:tc>
          <w:tcPr>
            <w:tcW w:w="758" w:type="dxa"/>
            <w:vAlign w:val="center"/>
          </w:tcPr>
          <w:p>
            <w:pPr>
              <w:pStyle w:val="16"/>
            </w:pPr>
            <w:r>
              <w:t>1481.49</w:t>
            </w:r>
          </w:p>
        </w:tc>
        <w:tc>
          <w:tcPr>
            <w:tcW w:w="758" w:type="dxa"/>
            <w:vAlign w:val="center"/>
          </w:tcPr>
          <w:p>
            <w:pPr>
              <w:pStyle w:val="16"/>
            </w:pPr>
            <w:r>
              <w:t>1481.49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1414.84</w:t>
            </w:r>
          </w:p>
        </w:tc>
        <w:tc>
          <w:tcPr>
            <w:tcW w:w="758" w:type="dxa"/>
            <w:vAlign w:val="center"/>
          </w:tcPr>
          <w:p>
            <w:pPr>
              <w:pStyle w:val="12"/>
            </w:pPr>
            <w:r>
              <w:t>1414.84</w:t>
            </w:r>
          </w:p>
        </w:tc>
        <w:tc>
          <w:tcPr>
            <w:tcW w:w="758" w:type="dxa"/>
            <w:vAlign w:val="center"/>
          </w:tcPr>
          <w:p>
            <w:pPr>
              <w:pStyle w:val="12"/>
            </w:pPr>
            <w:r>
              <w:t>1414.84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1414.84</w:t>
            </w:r>
          </w:p>
        </w:tc>
        <w:tc>
          <w:tcPr>
            <w:tcW w:w="758" w:type="dxa"/>
            <w:vAlign w:val="center"/>
          </w:tcPr>
          <w:p>
            <w:pPr>
              <w:pStyle w:val="12"/>
            </w:pPr>
            <w:r>
              <w:t>1414.84</w:t>
            </w:r>
          </w:p>
        </w:tc>
        <w:tc>
          <w:tcPr>
            <w:tcW w:w="758" w:type="dxa"/>
            <w:vAlign w:val="center"/>
          </w:tcPr>
          <w:p>
            <w:pPr>
              <w:pStyle w:val="12"/>
            </w:pPr>
            <w:r>
              <w:t>1414.84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2010303</w:t>
            </w:r>
          </w:p>
        </w:tc>
        <w:tc>
          <w:tcPr>
            <w:tcW w:w="758" w:type="dxa"/>
            <w:vAlign w:val="center"/>
          </w:tcPr>
          <w:p>
            <w:pPr>
              <w:pStyle w:val="13"/>
            </w:pPr>
            <w:r>
              <w:t>机关服务</w:t>
            </w:r>
          </w:p>
        </w:tc>
        <w:tc>
          <w:tcPr>
            <w:tcW w:w="758" w:type="dxa"/>
            <w:vAlign w:val="center"/>
          </w:tcPr>
          <w:p>
            <w:pPr>
              <w:pStyle w:val="12"/>
            </w:pPr>
            <w:r>
              <w:t>1414.84</w:t>
            </w:r>
          </w:p>
        </w:tc>
        <w:tc>
          <w:tcPr>
            <w:tcW w:w="758" w:type="dxa"/>
            <w:vAlign w:val="center"/>
          </w:tcPr>
          <w:p>
            <w:pPr>
              <w:pStyle w:val="12"/>
            </w:pPr>
            <w:r>
              <w:t>1414.84</w:t>
            </w:r>
          </w:p>
        </w:tc>
        <w:tc>
          <w:tcPr>
            <w:tcW w:w="758" w:type="dxa"/>
            <w:vAlign w:val="center"/>
          </w:tcPr>
          <w:p>
            <w:pPr>
              <w:pStyle w:val="12"/>
            </w:pPr>
            <w:r>
              <w:t>1414.84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r>
              <w:t>29.01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12.67</w:t>
            </w:r>
          </w:p>
        </w:tc>
        <w:tc>
          <w:tcPr>
            <w:tcW w:w="758" w:type="dxa"/>
            <w:vAlign w:val="center"/>
          </w:tcPr>
          <w:p>
            <w:pPr>
              <w:pStyle w:val="12"/>
            </w:pPr>
            <w:r>
              <w:t>12.67</w:t>
            </w:r>
          </w:p>
        </w:tc>
        <w:tc>
          <w:tcPr>
            <w:tcW w:w="758" w:type="dxa"/>
            <w:vAlign w:val="center"/>
          </w:tcPr>
          <w:p>
            <w:pPr>
              <w:pStyle w:val="12"/>
            </w:pPr>
            <w:r>
              <w:t>12.67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12.67</w:t>
            </w:r>
          </w:p>
        </w:tc>
        <w:tc>
          <w:tcPr>
            <w:tcW w:w="758" w:type="dxa"/>
            <w:vAlign w:val="center"/>
          </w:tcPr>
          <w:p>
            <w:pPr>
              <w:pStyle w:val="12"/>
            </w:pPr>
            <w:r>
              <w:t>12.67</w:t>
            </w:r>
          </w:p>
        </w:tc>
        <w:tc>
          <w:tcPr>
            <w:tcW w:w="758" w:type="dxa"/>
            <w:vAlign w:val="center"/>
          </w:tcPr>
          <w:p>
            <w:pPr>
              <w:pStyle w:val="12"/>
            </w:pPr>
            <w:r>
              <w:t>12.67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12.67</w:t>
            </w:r>
          </w:p>
        </w:tc>
        <w:tc>
          <w:tcPr>
            <w:tcW w:w="758" w:type="dxa"/>
            <w:vAlign w:val="center"/>
          </w:tcPr>
          <w:p>
            <w:pPr>
              <w:pStyle w:val="12"/>
            </w:pPr>
            <w:r>
              <w:t>12.67</w:t>
            </w:r>
          </w:p>
        </w:tc>
        <w:tc>
          <w:tcPr>
            <w:tcW w:w="758" w:type="dxa"/>
            <w:vAlign w:val="center"/>
          </w:tcPr>
          <w:p>
            <w:pPr>
              <w:pStyle w:val="12"/>
            </w:pPr>
            <w:r>
              <w:t>12.67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24.97</w:t>
            </w:r>
          </w:p>
        </w:tc>
        <w:tc>
          <w:tcPr>
            <w:tcW w:w="758" w:type="dxa"/>
            <w:vAlign w:val="center"/>
          </w:tcPr>
          <w:p>
            <w:pPr>
              <w:pStyle w:val="12"/>
            </w:pPr>
            <w:r>
              <w:t>24.97</w:t>
            </w:r>
          </w:p>
        </w:tc>
        <w:tc>
          <w:tcPr>
            <w:tcW w:w="758" w:type="dxa"/>
            <w:vAlign w:val="center"/>
          </w:tcPr>
          <w:p>
            <w:pPr>
              <w:pStyle w:val="12"/>
            </w:pPr>
            <w:r>
              <w:t>24.97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24.97</w:t>
            </w:r>
          </w:p>
        </w:tc>
        <w:tc>
          <w:tcPr>
            <w:tcW w:w="758" w:type="dxa"/>
            <w:vAlign w:val="center"/>
          </w:tcPr>
          <w:p>
            <w:pPr>
              <w:pStyle w:val="12"/>
            </w:pPr>
            <w:r>
              <w:t>24.97</w:t>
            </w:r>
          </w:p>
        </w:tc>
        <w:tc>
          <w:tcPr>
            <w:tcW w:w="758" w:type="dxa"/>
            <w:vAlign w:val="center"/>
          </w:tcPr>
          <w:p>
            <w:pPr>
              <w:pStyle w:val="12"/>
            </w:pPr>
            <w:r>
              <w:t>24.97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24.97</w:t>
            </w:r>
          </w:p>
        </w:tc>
        <w:tc>
          <w:tcPr>
            <w:tcW w:w="758" w:type="dxa"/>
            <w:vAlign w:val="center"/>
          </w:tcPr>
          <w:p>
            <w:pPr>
              <w:pStyle w:val="12"/>
            </w:pPr>
            <w:r>
              <w:t>24.97</w:t>
            </w:r>
          </w:p>
        </w:tc>
        <w:tc>
          <w:tcPr>
            <w:tcW w:w="758" w:type="dxa"/>
            <w:vAlign w:val="center"/>
          </w:tcPr>
          <w:p>
            <w:pPr>
              <w:pStyle w:val="12"/>
            </w:pPr>
            <w:r>
              <w:t>24.97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1095" w:type="dxa"/>
            <w:vAlign w:val="center"/>
          </w:tcPr>
          <w:p>
            <w:pPr>
              <w:pStyle w:val="11"/>
            </w:pPr>
            <w:r>
              <w:t>功能分类科目</w:t>
            </w:r>
          </w:p>
        </w:tc>
        <w:tc>
          <w:tcPr>
            <w:tcW w:w="1095" w:type="dxa"/>
          </w:tcP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1481.49</w:t>
            </w:r>
          </w:p>
        </w:tc>
        <w:tc>
          <w:tcPr>
            <w:tcW w:w="1095" w:type="dxa"/>
            <w:vAlign w:val="center"/>
          </w:tcPr>
          <w:p>
            <w:pPr>
              <w:pStyle w:val="16"/>
            </w:pPr>
            <w:r>
              <w:t>1121.49</w:t>
            </w:r>
          </w:p>
        </w:tc>
        <w:tc>
          <w:tcPr>
            <w:tcW w:w="1095" w:type="dxa"/>
            <w:vAlign w:val="center"/>
          </w:tcPr>
          <w:p>
            <w:pPr>
              <w:pStyle w:val="16"/>
            </w:pPr>
            <w:r>
              <w:t>360.00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1414.84</w:t>
            </w:r>
          </w:p>
        </w:tc>
        <w:tc>
          <w:tcPr>
            <w:tcW w:w="1095" w:type="dxa"/>
            <w:vAlign w:val="center"/>
          </w:tcPr>
          <w:p>
            <w:pPr>
              <w:pStyle w:val="12"/>
            </w:pPr>
            <w:r>
              <w:t>1054.84</w:t>
            </w:r>
          </w:p>
        </w:tc>
        <w:tc>
          <w:tcPr>
            <w:tcW w:w="1095" w:type="dxa"/>
            <w:vAlign w:val="center"/>
          </w:tcPr>
          <w:p>
            <w:pPr>
              <w:pStyle w:val="12"/>
            </w:pPr>
            <w:r>
              <w:t>360.00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1414.84</w:t>
            </w:r>
          </w:p>
        </w:tc>
        <w:tc>
          <w:tcPr>
            <w:tcW w:w="1095" w:type="dxa"/>
            <w:vAlign w:val="center"/>
          </w:tcPr>
          <w:p>
            <w:pPr>
              <w:pStyle w:val="12"/>
            </w:pPr>
            <w:r>
              <w:t>1054.84</w:t>
            </w:r>
          </w:p>
        </w:tc>
        <w:tc>
          <w:tcPr>
            <w:tcW w:w="1095" w:type="dxa"/>
            <w:vAlign w:val="center"/>
          </w:tcPr>
          <w:p>
            <w:pPr>
              <w:pStyle w:val="12"/>
            </w:pPr>
            <w:r>
              <w:t>360.00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2010303</w:t>
            </w:r>
          </w:p>
        </w:tc>
        <w:tc>
          <w:tcPr>
            <w:tcW w:w="1095" w:type="dxa"/>
            <w:vAlign w:val="center"/>
          </w:tcPr>
          <w:p>
            <w:pPr>
              <w:pStyle w:val="13"/>
            </w:pPr>
            <w:r>
              <w:t>机关服务</w:t>
            </w:r>
          </w:p>
        </w:tc>
        <w:tc>
          <w:tcPr>
            <w:tcW w:w="1095" w:type="dxa"/>
            <w:vAlign w:val="center"/>
          </w:tcPr>
          <w:p>
            <w:pPr>
              <w:pStyle w:val="12"/>
            </w:pPr>
            <w:r>
              <w:t>1414.84</w:t>
            </w:r>
          </w:p>
        </w:tc>
        <w:tc>
          <w:tcPr>
            <w:tcW w:w="1095" w:type="dxa"/>
            <w:vAlign w:val="center"/>
          </w:tcPr>
          <w:p>
            <w:pPr>
              <w:pStyle w:val="12"/>
            </w:pPr>
            <w:r>
              <w:t>1054.84</w:t>
            </w:r>
          </w:p>
        </w:tc>
        <w:tc>
          <w:tcPr>
            <w:tcW w:w="1095" w:type="dxa"/>
            <w:vAlign w:val="center"/>
          </w:tcPr>
          <w:p>
            <w:pPr>
              <w:pStyle w:val="12"/>
            </w:pPr>
            <w:r>
              <w:t>360.00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29.01</w:t>
            </w:r>
          </w:p>
        </w:tc>
        <w:tc>
          <w:tcPr>
            <w:tcW w:w="1095" w:type="dxa"/>
            <w:vAlign w:val="center"/>
          </w:tcPr>
          <w:p>
            <w:pPr>
              <w:pStyle w:val="12"/>
            </w:pPr>
            <w:r>
              <w:t>29.01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29.01</w:t>
            </w:r>
          </w:p>
        </w:tc>
        <w:tc>
          <w:tcPr>
            <w:tcW w:w="1095" w:type="dxa"/>
            <w:vAlign w:val="center"/>
          </w:tcPr>
          <w:p>
            <w:pPr>
              <w:pStyle w:val="12"/>
            </w:pPr>
            <w:r>
              <w:t>29.01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29.01</w:t>
            </w:r>
          </w:p>
        </w:tc>
        <w:tc>
          <w:tcPr>
            <w:tcW w:w="1095" w:type="dxa"/>
            <w:vAlign w:val="center"/>
          </w:tcPr>
          <w:p>
            <w:pPr>
              <w:pStyle w:val="12"/>
            </w:pPr>
            <w:r>
              <w:t>29.01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12.67</w:t>
            </w:r>
          </w:p>
        </w:tc>
        <w:tc>
          <w:tcPr>
            <w:tcW w:w="1095" w:type="dxa"/>
            <w:vAlign w:val="center"/>
          </w:tcPr>
          <w:p>
            <w:pPr>
              <w:pStyle w:val="12"/>
            </w:pPr>
            <w:r>
              <w:t>12.67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12.67</w:t>
            </w:r>
          </w:p>
        </w:tc>
        <w:tc>
          <w:tcPr>
            <w:tcW w:w="1095" w:type="dxa"/>
            <w:vAlign w:val="center"/>
          </w:tcPr>
          <w:p>
            <w:pPr>
              <w:pStyle w:val="12"/>
            </w:pPr>
            <w:r>
              <w:t>12.67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12.67</w:t>
            </w:r>
          </w:p>
        </w:tc>
        <w:tc>
          <w:tcPr>
            <w:tcW w:w="1095" w:type="dxa"/>
            <w:vAlign w:val="center"/>
          </w:tcPr>
          <w:p>
            <w:pPr>
              <w:pStyle w:val="12"/>
            </w:pPr>
            <w:r>
              <w:t>12.67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24.97</w:t>
            </w:r>
          </w:p>
        </w:tc>
        <w:tc>
          <w:tcPr>
            <w:tcW w:w="1095" w:type="dxa"/>
            <w:vAlign w:val="center"/>
          </w:tcPr>
          <w:p>
            <w:pPr>
              <w:pStyle w:val="12"/>
            </w:pPr>
            <w:r>
              <w:t>24.97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24.97</w:t>
            </w:r>
          </w:p>
        </w:tc>
        <w:tc>
          <w:tcPr>
            <w:tcW w:w="1095" w:type="dxa"/>
            <w:vAlign w:val="center"/>
          </w:tcPr>
          <w:p>
            <w:pPr>
              <w:pStyle w:val="12"/>
            </w:pPr>
            <w:r>
              <w:t>24.97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24.97</w:t>
            </w:r>
          </w:p>
        </w:tc>
        <w:tc>
          <w:tcPr>
            <w:tcW w:w="1095" w:type="dxa"/>
            <w:vAlign w:val="center"/>
          </w:tcPr>
          <w:p>
            <w:pPr>
              <w:pStyle w:val="12"/>
            </w:pPr>
            <w:r>
              <w:t>24.97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1232" w:type="dxa"/>
            <w:tcBorders>
              <w:top w:val="single" w:color="FFFFFF" w:sz="6" w:space="0"/>
              <w:left w:val="single" w:color="FFFFFF" w:sz="6" w:space="0"/>
              <w:right w:val="single" w:color="FFFFFF" w:sz="6" w:space="0"/>
            </w:tcBorders>
            <w:vAlign w:val="center"/>
          </w:tcPr>
          <w:p>
            <w:pPr>
              <w:pStyle w:val="8"/>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1232" w:type="dxa"/>
            <w:vAlign w:val="center"/>
          </w:tcPr>
          <w:p>
            <w:pPr>
              <w:pStyle w:val="11"/>
            </w:pPr>
            <w:r>
              <w:t>收入</w:t>
            </w:r>
          </w:p>
        </w:tc>
        <w:tc>
          <w:tcPr>
            <w:tcW w:w="1232" w:type="dxa"/>
          </w:tcPr>
          <w:p/>
        </w:tc>
        <w:tc>
          <w:tcPr>
            <w:tcW w:w="1232" w:type="dxa"/>
            <w:vAlign w:val="center"/>
          </w:tcPr>
          <w:p>
            <w:pPr>
              <w:pStyle w:val="11"/>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1481.49</w:t>
            </w:r>
          </w:p>
        </w:tc>
        <w:tc>
          <w:tcPr>
            <w:tcW w:w="1232" w:type="dxa"/>
            <w:vAlign w:val="center"/>
          </w:tcPr>
          <w:p>
            <w:pPr>
              <w:pStyle w:val="13"/>
            </w:pPr>
            <w:r>
              <w:t>一、一般公共服务支出</w:t>
            </w:r>
          </w:p>
        </w:tc>
        <w:tc>
          <w:tcPr>
            <w:tcW w:w="1232" w:type="dxa"/>
            <w:vAlign w:val="center"/>
          </w:tcPr>
          <w:p>
            <w:pPr>
              <w:pStyle w:val="12"/>
            </w:pPr>
            <w:r>
              <w:t>1414.84</w:t>
            </w:r>
          </w:p>
        </w:tc>
        <w:tc>
          <w:tcPr>
            <w:tcW w:w="1232" w:type="dxa"/>
            <w:vAlign w:val="center"/>
          </w:tcPr>
          <w:p>
            <w:pPr>
              <w:pStyle w:val="12"/>
            </w:pPr>
            <w:r>
              <w:t>1414.84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29.01</w:t>
            </w:r>
          </w:p>
        </w:tc>
        <w:tc>
          <w:tcPr>
            <w:tcW w:w="1232" w:type="dxa"/>
            <w:vAlign w:val="center"/>
          </w:tcPr>
          <w:p>
            <w:pPr>
              <w:pStyle w:val="12"/>
            </w:pPr>
            <w:r>
              <w:t>29.01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十、其他机关事业单位基本养老保险基金支出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十一、卫生健康支出</w:t>
            </w:r>
          </w:p>
        </w:tc>
        <w:tc>
          <w:tcPr>
            <w:tcW w:w="1232" w:type="dxa"/>
            <w:vAlign w:val="center"/>
          </w:tcPr>
          <w:p>
            <w:pPr>
              <w:pStyle w:val="12"/>
            </w:pPr>
            <w:r>
              <w:t>12.67</w:t>
            </w:r>
          </w:p>
        </w:tc>
        <w:tc>
          <w:tcPr>
            <w:tcW w:w="1232" w:type="dxa"/>
            <w:vAlign w:val="center"/>
          </w:tcPr>
          <w:p>
            <w:pPr>
              <w:pStyle w:val="12"/>
            </w:pPr>
            <w:r>
              <w:t>12.67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二十一、住房保障支出</w:t>
            </w:r>
          </w:p>
        </w:tc>
        <w:tc>
          <w:tcPr>
            <w:tcW w:w="1232" w:type="dxa"/>
            <w:vAlign w:val="center"/>
          </w:tcPr>
          <w:p>
            <w:pPr>
              <w:pStyle w:val="12"/>
            </w:pPr>
            <w:r>
              <w:t>24.97</w:t>
            </w:r>
          </w:p>
        </w:tc>
        <w:tc>
          <w:tcPr>
            <w:tcW w:w="1232" w:type="dxa"/>
            <w:vAlign w:val="center"/>
          </w:tcPr>
          <w:p>
            <w:pPr>
              <w:pStyle w:val="12"/>
            </w:pPr>
            <w:r>
              <w:t>24.97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三十二、人行科目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5"/>
            </w:pPr>
            <w:r>
              <w:t>本年收入合计</w:t>
            </w:r>
          </w:p>
        </w:tc>
        <w:tc>
          <w:tcPr>
            <w:tcW w:w="1232" w:type="dxa"/>
            <w:vAlign w:val="center"/>
          </w:tcPr>
          <w:p>
            <w:pPr>
              <w:pStyle w:val="16"/>
            </w:pPr>
            <w:r>
              <w:t>1481.49</w:t>
            </w:r>
          </w:p>
        </w:tc>
        <w:tc>
          <w:tcPr>
            <w:tcW w:w="1232" w:type="dxa"/>
            <w:vAlign w:val="center"/>
          </w:tcPr>
          <w:p>
            <w:pPr>
              <w:pStyle w:val="15"/>
            </w:pPr>
            <w:r>
              <w:t>本年支出合计</w:t>
            </w:r>
          </w:p>
        </w:tc>
        <w:tc>
          <w:tcPr>
            <w:tcW w:w="1232" w:type="dxa"/>
            <w:vAlign w:val="center"/>
          </w:tcPr>
          <w:p>
            <w:pPr>
              <w:pStyle w:val="16"/>
            </w:pPr>
            <w:r>
              <w:t>1481.49</w:t>
            </w:r>
          </w:p>
        </w:tc>
        <w:tc>
          <w:tcPr>
            <w:tcW w:w="1232" w:type="dxa"/>
            <w:vAlign w:val="center"/>
          </w:tcPr>
          <w:p>
            <w:pPr>
              <w:pStyle w:val="16"/>
            </w:pPr>
            <w:r>
              <w:t>1481.49</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38</w:t>
            </w:r>
          </w:p>
        </w:tc>
        <w:tc>
          <w:tcPr>
            <w:tcW w:w="1232" w:type="dxa"/>
            <w:vAlign w:val="center"/>
          </w:tcPr>
          <w:p>
            <w:pPr>
              <w:pStyle w:val="15"/>
            </w:pPr>
            <w:r>
              <w:t>收入总计</w:t>
            </w:r>
          </w:p>
        </w:tc>
        <w:tc>
          <w:tcPr>
            <w:tcW w:w="1232" w:type="dxa"/>
            <w:vAlign w:val="center"/>
          </w:tcPr>
          <w:p>
            <w:pPr>
              <w:pStyle w:val="16"/>
            </w:pPr>
            <w:r>
              <w:t>1481.49</w:t>
            </w:r>
          </w:p>
        </w:tc>
        <w:tc>
          <w:tcPr>
            <w:tcW w:w="1232" w:type="dxa"/>
            <w:vAlign w:val="center"/>
          </w:tcPr>
          <w:p>
            <w:pPr>
              <w:pStyle w:val="15"/>
            </w:pPr>
            <w:r>
              <w:t>支出总计</w:t>
            </w:r>
          </w:p>
        </w:tc>
        <w:tc>
          <w:tcPr>
            <w:tcW w:w="1232" w:type="dxa"/>
            <w:vAlign w:val="center"/>
          </w:tcPr>
          <w:p>
            <w:pPr>
              <w:pStyle w:val="16"/>
            </w:pPr>
            <w:r>
              <w:t>1481.49</w:t>
            </w:r>
          </w:p>
        </w:tc>
        <w:tc>
          <w:tcPr>
            <w:tcW w:w="1232" w:type="dxa"/>
            <w:vAlign w:val="center"/>
          </w:tcPr>
          <w:p>
            <w:pPr>
              <w:pStyle w:val="16"/>
            </w:pPr>
            <w:r>
              <w:t>1481.49</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1481.49</w:t>
            </w:r>
          </w:p>
        </w:tc>
        <w:tc>
          <w:tcPr>
            <w:tcW w:w="1643" w:type="dxa"/>
            <w:vAlign w:val="center"/>
          </w:tcPr>
          <w:p>
            <w:pPr>
              <w:pStyle w:val="16"/>
            </w:pPr>
            <w:r>
              <w:t>1121.49</w:t>
            </w:r>
          </w:p>
        </w:tc>
        <w:tc>
          <w:tcPr>
            <w:tcW w:w="1643" w:type="dxa"/>
            <w:vAlign w:val="center"/>
          </w:tcPr>
          <w:p>
            <w:pPr>
              <w:pStyle w:val="16"/>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1414.84</w:t>
            </w:r>
          </w:p>
        </w:tc>
        <w:tc>
          <w:tcPr>
            <w:tcW w:w="1643" w:type="dxa"/>
            <w:vAlign w:val="center"/>
          </w:tcPr>
          <w:p>
            <w:pPr>
              <w:pStyle w:val="12"/>
            </w:pPr>
            <w:r>
              <w:t>1054.84</w:t>
            </w:r>
          </w:p>
        </w:tc>
        <w:tc>
          <w:tcPr>
            <w:tcW w:w="1643" w:type="dxa"/>
            <w:vAlign w:val="center"/>
          </w:tcPr>
          <w:p>
            <w:pPr>
              <w:pStyle w:val="12"/>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1414.84</w:t>
            </w:r>
          </w:p>
        </w:tc>
        <w:tc>
          <w:tcPr>
            <w:tcW w:w="1643" w:type="dxa"/>
            <w:vAlign w:val="center"/>
          </w:tcPr>
          <w:p>
            <w:pPr>
              <w:pStyle w:val="12"/>
            </w:pPr>
            <w:r>
              <w:t>1054.84</w:t>
            </w:r>
          </w:p>
        </w:tc>
        <w:tc>
          <w:tcPr>
            <w:tcW w:w="1643" w:type="dxa"/>
            <w:vAlign w:val="center"/>
          </w:tcPr>
          <w:p>
            <w:pPr>
              <w:pStyle w:val="12"/>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2010303</w:t>
            </w:r>
          </w:p>
        </w:tc>
        <w:tc>
          <w:tcPr>
            <w:tcW w:w="1643" w:type="dxa"/>
            <w:vAlign w:val="center"/>
          </w:tcPr>
          <w:p>
            <w:pPr>
              <w:pStyle w:val="13"/>
            </w:pPr>
            <w:r>
              <w:t>机关服务</w:t>
            </w:r>
          </w:p>
        </w:tc>
        <w:tc>
          <w:tcPr>
            <w:tcW w:w="1643" w:type="dxa"/>
            <w:vAlign w:val="center"/>
          </w:tcPr>
          <w:p>
            <w:pPr>
              <w:pStyle w:val="12"/>
            </w:pPr>
            <w:r>
              <w:t>1414.84</w:t>
            </w:r>
          </w:p>
        </w:tc>
        <w:tc>
          <w:tcPr>
            <w:tcW w:w="1643" w:type="dxa"/>
            <w:vAlign w:val="center"/>
          </w:tcPr>
          <w:p>
            <w:pPr>
              <w:pStyle w:val="12"/>
            </w:pPr>
            <w:r>
              <w:t>1054.84</w:t>
            </w:r>
          </w:p>
        </w:tc>
        <w:tc>
          <w:tcPr>
            <w:tcW w:w="1643" w:type="dxa"/>
            <w:vAlign w:val="center"/>
          </w:tcPr>
          <w:p>
            <w:pPr>
              <w:pStyle w:val="12"/>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12.67</w:t>
            </w:r>
          </w:p>
        </w:tc>
        <w:tc>
          <w:tcPr>
            <w:tcW w:w="1643" w:type="dxa"/>
            <w:vAlign w:val="center"/>
          </w:tcPr>
          <w:p>
            <w:pPr>
              <w:pStyle w:val="12"/>
            </w:pPr>
            <w:r>
              <w:t>12.67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12.67</w:t>
            </w:r>
          </w:p>
        </w:tc>
        <w:tc>
          <w:tcPr>
            <w:tcW w:w="1643" w:type="dxa"/>
            <w:vAlign w:val="center"/>
          </w:tcPr>
          <w:p>
            <w:pPr>
              <w:pStyle w:val="12"/>
            </w:pPr>
            <w:r>
              <w:t>12.67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12.67</w:t>
            </w:r>
          </w:p>
        </w:tc>
        <w:tc>
          <w:tcPr>
            <w:tcW w:w="1643" w:type="dxa"/>
            <w:vAlign w:val="center"/>
          </w:tcPr>
          <w:p>
            <w:pPr>
              <w:pStyle w:val="12"/>
            </w:pPr>
            <w:r>
              <w:t>12.67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24.97</w:t>
            </w:r>
          </w:p>
        </w:tc>
        <w:tc>
          <w:tcPr>
            <w:tcW w:w="1643" w:type="dxa"/>
            <w:vAlign w:val="center"/>
          </w:tcPr>
          <w:p>
            <w:pPr>
              <w:pStyle w:val="12"/>
            </w:pPr>
            <w:r>
              <w:t>24.97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24.97</w:t>
            </w:r>
          </w:p>
        </w:tc>
        <w:tc>
          <w:tcPr>
            <w:tcW w:w="1643" w:type="dxa"/>
            <w:vAlign w:val="center"/>
          </w:tcPr>
          <w:p>
            <w:pPr>
              <w:pStyle w:val="12"/>
            </w:pPr>
            <w:r>
              <w:t>24.97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24.97</w:t>
            </w:r>
          </w:p>
        </w:tc>
        <w:tc>
          <w:tcPr>
            <w:tcW w:w="1643" w:type="dxa"/>
            <w:vAlign w:val="center"/>
          </w:tcPr>
          <w:p>
            <w:pPr>
              <w:pStyle w:val="12"/>
            </w:pPr>
            <w:r>
              <w:t>24.97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支出部门经济分类科目</w:t>
            </w:r>
          </w:p>
        </w:tc>
        <w:tc>
          <w:tcPr>
            <w:tcW w:w="1643" w:type="dxa"/>
          </w:tcPr>
          <w:p/>
        </w:tc>
        <w:tc>
          <w:tcPr>
            <w:tcW w:w="1643" w:type="dxa"/>
            <w:vAlign w:val="center"/>
          </w:tcPr>
          <w:p>
            <w:pPr>
              <w:pStyle w:val="11"/>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1121.49</w:t>
            </w:r>
          </w:p>
        </w:tc>
        <w:tc>
          <w:tcPr>
            <w:tcW w:w="1643" w:type="dxa"/>
            <w:vAlign w:val="center"/>
          </w:tcPr>
          <w:p>
            <w:pPr>
              <w:pStyle w:val="16"/>
            </w:pPr>
            <w:r>
              <w:t>792.02</w:t>
            </w:r>
          </w:p>
        </w:tc>
        <w:tc>
          <w:tcPr>
            <w:tcW w:w="1643" w:type="dxa"/>
            <w:vAlign w:val="center"/>
          </w:tcPr>
          <w:p>
            <w:pPr>
              <w:pStyle w:val="16"/>
            </w:pPr>
            <w:r>
              <w:t>329.47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775.61</w:t>
            </w:r>
          </w:p>
        </w:tc>
        <w:tc>
          <w:tcPr>
            <w:tcW w:w="1643" w:type="dxa"/>
            <w:vAlign w:val="center"/>
          </w:tcPr>
          <w:p>
            <w:pPr>
              <w:pStyle w:val="12"/>
            </w:pPr>
            <w:r>
              <w:t>775.61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241.67</w:t>
            </w:r>
          </w:p>
        </w:tc>
        <w:tc>
          <w:tcPr>
            <w:tcW w:w="1643" w:type="dxa"/>
            <w:vAlign w:val="center"/>
          </w:tcPr>
          <w:p>
            <w:pPr>
              <w:pStyle w:val="12"/>
            </w:pPr>
            <w:r>
              <w:t>241.67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10.74</w:t>
            </w:r>
          </w:p>
        </w:tc>
        <w:tc>
          <w:tcPr>
            <w:tcW w:w="1643" w:type="dxa"/>
            <w:vAlign w:val="center"/>
          </w:tcPr>
          <w:p>
            <w:pPr>
              <w:pStyle w:val="12"/>
            </w:pPr>
            <w:r>
              <w:t>10.74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4.69</w:t>
            </w:r>
          </w:p>
        </w:tc>
        <w:tc>
          <w:tcPr>
            <w:tcW w:w="1643" w:type="dxa"/>
            <w:vAlign w:val="center"/>
          </w:tcPr>
          <w:p>
            <w:pPr>
              <w:pStyle w:val="12"/>
            </w:pPr>
            <w:r>
              <w:t>4.69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84.82</w:t>
            </w:r>
          </w:p>
        </w:tc>
        <w:tc>
          <w:tcPr>
            <w:tcW w:w="1643" w:type="dxa"/>
            <w:vAlign w:val="center"/>
          </w:tcPr>
          <w:p>
            <w:pPr>
              <w:pStyle w:val="12"/>
            </w:pPr>
            <w:r>
              <w:t>84.82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29.01</w:t>
            </w:r>
          </w:p>
        </w:tc>
        <w:tc>
          <w:tcPr>
            <w:tcW w:w="1643" w:type="dxa"/>
            <w:vAlign w:val="center"/>
          </w:tcPr>
          <w:p>
            <w:pPr>
              <w:pStyle w:val="12"/>
            </w:pPr>
            <w:r>
              <w:t>29.01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12.67</w:t>
            </w:r>
          </w:p>
        </w:tc>
        <w:tc>
          <w:tcPr>
            <w:tcW w:w="1643" w:type="dxa"/>
            <w:vAlign w:val="center"/>
          </w:tcPr>
          <w:p>
            <w:pPr>
              <w:pStyle w:val="12"/>
            </w:pPr>
            <w:r>
              <w:t>12.67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24.97</w:t>
            </w:r>
          </w:p>
        </w:tc>
        <w:tc>
          <w:tcPr>
            <w:tcW w:w="1643" w:type="dxa"/>
            <w:vAlign w:val="center"/>
          </w:tcPr>
          <w:p>
            <w:pPr>
              <w:pStyle w:val="12"/>
            </w:pPr>
            <w:r>
              <w:t>24.97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367.04</w:t>
            </w:r>
          </w:p>
        </w:tc>
        <w:tc>
          <w:tcPr>
            <w:tcW w:w="1643" w:type="dxa"/>
            <w:vAlign w:val="center"/>
          </w:tcPr>
          <w:p>
            <w:pPr>
              <w:pStyle w:val="12"/>
            </w:pPr>
            <w:r>
              <w:t>367.04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211.69</w:t>
            </w:r>
          </w:p>
        </w:tc>
        <w:tc>
          <w:tcPr>
            <w:tcW w:w="1643" w:type="dxa"/>
            <w:vAlign w:val="center"/>
          </w:tcPr>
          <w:p>
            <w:pPr>
              <w:pStyle w:val="12"/>
            </w:pPr>
          </w:p>
        </w:tc>
        <w:tc>
          <w:tcPr>
            <w:tcW w:w="1643" w:type="dxa"/>
            <w:vAlign w:val="center"/>
          </w:tcPr>
          <w:p>
            <w:pPr>
              <w:pStyle w:val="12"/>
            </w:pPr>
            <w:r>
              <w:t>211.69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2.08</w:t>
            </w:r>
          </w:p>
        </w:tc>
        <w:tc>
          <w:tcPr>
            <w:tcW w:w="1643" w:type="dxa"/>
            <w:vAlign w:val="center"/>
          </w:tcPr>
          <w:p>
            <w:pPr>
              <w:pStyle w:val="12"/>
            </w:pPr>
          </w:p>
        </w:tc>
        <w:tc>
          <w:tcPr>
            <w:tcW w:w="1643"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2.64</w:t>
            </w:r>
          </w:p>
        </w:tc>
        <w:tc>
          <w:tcPr>
            <w:tcW w:w="1643" w:type="dxa"/>
            <w:vAlign w:val="center"/>
          </w:tcPr>
          <w:p>
            <w:pPr>
              <w:pStyle w:val="12"/>
            </w:pPr>
          </w:p>
        </w:tc>
        <w:tc>
          <w:tcPr>
            <w:tcW w:w="1643" w:type="dxa"/>
            <w:vAlign w:val="center"/>
          </w:tcPr>
          <w:p>
            <w:pPr>
              <w:pStyle w:val="12"/>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2.19</w:t>
            </w:r>
          </w:p>
        </w:tc>
        <w:tc>
          <w:tcPr>
            <w:tcW w:w="1643" w:type="dxa"/>
            <w:vAlign w:val="center"/>
          </w:tcPr>
          <w:p>
            <w:pPr>
              <w:pStyle w:val="12"/>
            </w:pPr>
          </w:p>
        </w:tc>
        <w:tc>
          <w:tcPr>
            <w:tcW w:w="1643" w:type="dxa"/>
            <w:vAlign w:val="center"/>
          </w:tcPr>
          <w:p>
            <w:pPr>
              <w:pStyle w:val="12"/>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2.74</w:t>
            </w:r>
          </w:p>
        </w:tc>
        <w:tc>
          <w:tcPr>
            <w:tcW w:w="1643" w:type="dxa"/>
            <w:vAlign w:val="center"/>
          </w:tcPr>
          <w:p>
            <w:pPr>
              <w:pStyle w:val="12"/>
            </w:pPr>
          </w:p>
        </w:tc>
        <w:tc>
          <w:tcPr>
            <w:tcW w:w="1643" w:type="dxa"/>
            <w:vAlign w:val="center"/>
          </w:tcPr>
          <w:p>
            <w:pPr>
              <w:pStyle w:val="12"/>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200.00</w:t>
            </w:r>
          </w:p>
        </w:tc>
        <w:tc>
          <w:tcPr>
            <w:tcW w:w="1643" w:type="dxa"/>
            <w:vAlign w:val="center"/>
          </w:tcPr>
          <w:p>
            <w:pPr>
              <w:pStyle w:val="12"/>
            </w:pPr>
          </w:p>
        </w:tc>
        <w:tc>
          <w:tcPr>
            <w:tcW w:w="1643"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2.04</w:t>
            </w:r>
          </w:p>
        </w:tc>
        <w:tc>
          <w:tcPr>
            <w:tcW w:w="1643" w:type="dxa"/>
            <w:vAlign w:val="center"/>
          </w:tcPr>
          <w:p>
            <w:pPr>
              <w:pStyle w:val="12"/>
            </w:pPr>
          </w:p>
        </w:tc>
        <w:tc>
          <w:tcPr>
            <w:tcW w:w="1643" w:type="dxa"/>
            <w:vAlign w:val="center"/>
          </w:tcPr>
          <w:p>
            <w:pPr>
              <w:pStyle w:val="12"/>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16.41</w:t>
            </w:r>
          </w:p>
        </w:tc>
        <w:tc>
          <w:tcPr>
            <w:tcW w:w="1643" w:type="dxa"/>
            <w:vAlign w:val="center"/>
          </w:tcPr>
          <w:p>
            <w:pPr>
              <w:pStyle w:val="12"/>
            </w:pPr>
            <w:r>
              <w:t>16.41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14.04</w:t>
            </w:r>
          </w:p>
        </w:tc>
        <w:tc>
          <w:tcPr>
            <w:tcW w:w="1643" w:type="dxa"/>
            <w:vAlign w:val="center"/>
          </w:tcPr>
          <w:p>
            <w:pPr>
              <w:pStyle w:val="12"/>
            </w:pPr>
            <w:r>
              <w:t>14.04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30399</w:t>
            </w:r>
          </w:p>
        </w:tc>
        <w:tc>
          <w:tcPr>
            <w:tcW w:w="1643" w:type="dxa"/>
            <w:vAlign w:val="center"/>
          </w:tcPr>
          <w:p>
            <w:pPr>
              <w:pStyle w:val="13"/>
            </w:pPr>
            <w:r>
              <w:t>其他对个人和家庭的补助</w:t>
            </w:r>
          </w:p>
        </w:tc>
        <w:tc>
          <w:tcPr>
            <w:tcW w:w="1643" w:type="dxa"/>
            <w:vAlign w:val="center"/>
          </w:tcPr>
          <w:p>
            <w:pPr>
              <w:pStyle w:val="12"/>
            </w:pPr>
            <w:r>
              <w:t>2.37</w:t>
            </w:r>
          </w:p>
        </w:tc>
        <w:tc>
          <w:tcPr>
            <w:tcW w:w="1643" w:type="dxa"/>
            <w:vAlign w:val="center"/>
          </w:tcPr>
          <w:p>
            <w:pPr>
              <w:pStyle w:val="12"/>
            </w:pPr>
            <w:r>
              <w:t>2.37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117.78</w:t>
            </w:r>
          </w:p>
        </w:tc>
        <w:tc>
          <w:tcPr>
            <w:tcW w:w="1643" w:type="dxa"/>
            <w:vAlign w:val="center"/>
          </w:tcPr>
          <w:p>
            <w:pPr>
              <w:pStyle w:val="12"/>
            </w:pPr>
          </w:p>
        </w:tc>
        <w:tc>
          <w:tcPr>
            <w:tcW w:w="1643" w:type="dxa"/>
            <w:vAlign w:val="center"/>
          </w:tcPr>
          <w:p>
            <w:pPr>
              <w:pStyle w:val="12"/>
            </w:pPr>
            <w:r>
              <w:t>117.78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31013</w:t>
            </w:r>
          </w:p>
        </w:tc>
        <w:tc>
          <w:tcPr>
            <w:tcW w:w="1643" w:type="dxa"/>
            <w:vAlign w:val="center"/>
          </w:tcPr>
          <w:p>
            <w:pPr>
              <w:pStyle w:val="13"/>
            </w:pPr>
            <w:r>
              <w:t>公务用车购置</w:t>
            </w:r>
          </w:p>
        </w:tc>
        <w:tc>
          <w:tcPr>
            <w:tcW w:w="1643" w:type="dxa"/>
            <w:vAlign w:val="center"/>
          </w:tcPr>
          <w:p>
            <w:pPr>
              <w:pStyle w:val="12"/>
            </w:pPr>
            <w:r>
              <w:t>117.78</w:t>
            </w:r>
          </w:p>
        </w:tc>
        <w:tc>
          <w:tcPr>
            <w:tcW w:w="1643" w:type="dxa"/>
            <w:vAlign w:val="center"/>
          </w:tcPr>
          <w:p>
            <w:pPr>
              <w:pStyle w:val="12"/>
            </w:pPr>
          </w:p>
        </w:tc>
        <w:tc>
          <w:tcPr>
            <w:tcW w:w="1643" w:type="dxa"/>
            <w:vAlign w:val="center"/>
          </w:tcPr>
          <w:p>
            <w:pPr>
              <w:pStyle w:val="12"/>
            </w:pPr>
            <w:r>
              <w:t>117.78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1643" w:type="dxa"/>
            <w:vAlign w:val="center"/>
          </w:tcPr>
          <w:p>
            <w:pPr>
              <w:pStyle w:val="11"/>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rPr>
                <w:rFonts w:hint="eastAsia" w:eastAsia="方正书宋_GBK"/>
                <w:lang w:val="en-US" w:eastAsia="zh-CN"/>
              </w:rPr>
            </w:pPr>
            <w:r>
              <w:rPr>
                <w:rFonts w:hint="eastAsia"/>
                <w:lang w:val="en-US" w:eastAsia="zh-CN"/>
              </w:rPr>
              <w:t>1</w:t>
            </w:r>
          </w:p>
        </w:tc>
        <w:tc>
          <w:tcPr>
            <w:tcW w:w="1643" w:type="dxa"/>
            <w:vAlign w:val="center"/>
          </w:tcPr>
          <w:p>
            <w:pPr>
              <w:pStyle w:val="13"/>
              <w:rPr>
                <w:rFonts w:hint="eastAsia" w:eastAsia="方正书宋_GBK"/>
                <w:lang w:eastAsia="zh-CN"/>
              </w:rPr>
            </w:pPr>
            <w:r>
              <w:rPr>
                <w:rFonts w:hint="eastAsia"/>
                <w:lang w:eastAsia="zh-CN"/>
              </w:rPr>
              <w:t>公务用车购置及运维费</w:t>
            </w:r>
          </w:p>
        </w:tc>
        <w:tc>
          <w:tcPr>
            <w:tcW w:w="1643" w:type="dxa"/>
            <w:vAlign w:val="center"/>
          </w:tcPr>
          <w:p>
            <w:pPr>
              <w:pStyle w:val="12"/>
              <w:rPr>
                <w:rFonts w:hint="default" w:eastAsia="方正书宋_GBK"/>
                <w:lang w:val="en-US" w:eastAsia="zh-CN"/>
              </w:rPr>
            </w:pPr>
            <w:r>
              <w:rPr>
                <w:rFonts w:hint="eastAsia"/>
                <w:lang w:val="en-US" w:eastAsia="zh-CN"/>
              </w:rPr>
              <w:t>317.78</w:t>
            </w:r>
          </w:p>
        </w:tc>
        <w:tc>
          <w:tcPr>
            <w:tcW w:w="1643" w:type="dxa"/>
            <w:vAlign w:val="center"/>
          </w:tcPr>
          <w:p>
            <w:pPr>
              <w:pStyle w:val="12"/>
              <w:rPr>
                <w:rFonts w:hint="default" w:eastAsia="方正书宋_GBK"/>
                <w:lang w:val="en-US" w:eastAsia="zh-CN"/>
              </w:rPr>
            </w:pPr>
            <w:r>
              <w:rPr>
                <w:rFonts w:hint="eastAsia"/>
                <w:lang w:val="en-US" w:eastAsia="zh-CN"/>
              </w:rPr>
              <w:t>317.78</w:t>
            </w: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沙河市机关后勤服务中心2024年部门预算信息公开情况说明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沙河市机关后勤服务中心2024年部门预算信息公开情况说明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按照《中华人民共和国预算法》、《地方预决算公开操作规程》和《关于进一步推进预算公开工作的实施意见》规定，现将沙河市机关后勤服务中心2024年部门预算公开如下：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三定”工作方案和市委、市政府安排部署，机关后勤服务中心的主要工作职责是：负责对全市公车编制、购置、处置、使用、租赁与调配、平台维护管理的行政辅助工作；负责全市党政机关办公用房的规划、权属、配置、使用、维修、处置管理的行政辅助工作；负责对全市公共机构能耗情况进行收集、统计、汇总、分析和上报工作；负责市四大班子机关办公区及外籍干部公寓楼的物业管理、生活服务等工作；完成市政府办公室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沙河市机关后勤服务中心本级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按照预算管理有关规定，目前我省部门预算的编制实行综合预算管理，即全部收入和支出都反映在预算中。沙河市机关后勤服务中心机关及所属事业单位的收支包含在部门预算中。</w:t>
      </w:r>
    </w:p>
    <w:p>
      <w:pPr>
        <w:pStyle w:val="19"/>
      </w:pPr>
      <w:r>
        <w:t>按照预算管理有关规定，目前我单位预算的编制实行综合预算制度，即全部收入和支出都反映预算中。</w:t>
      </w:r>
    </w:p>
    <w:p>
      <w:pPr>
        <w:pStyle w:val="19"/>
      </w:pPr>
      <w:r>
        <w:t>1、收入说明</w:t>
      </w:r>
    </w:p>
    <w:p>
      <w:pPr>
        <w:pStyle w:val="19"/>
      </w:pPr>
      <w:r>
        <w:t>反映本部门当年全部收入。2024年财政拨款预算收入1481.49万元。</w:t>
      </w:r>
    </w:p>
    <w:p>
      <w:pPr>
        <w:pStyle w:val="19"/>
      </w:pPr>
      <w:r>
        <w:t>2、支出说明</w:t>
      </w:r>
    </w:p>
    <w:p>
      <w:pPr>
        <w:pStyle w:val="19"/>
      </w:pPr>
      <w:r>
        <w:t xml:space="preserve">收支预算总表支出栏、基本支出表、项目支出表按经济分类和支出功能分类科目编制，反映机关后勤服务中心年度部门预算中支出预算的总体情况。2024年支出预算1481.49万元，其中一般公共服务支出1481.49万元，包括人员经费792.02万元和日常公用经费329.474万元；项目支出360万元，主要项目为后勤保障服务费，机关大院修缮、取暖、邮电、水费，公共机构节能办公经费等。 </w:t>
      </w:r>
    </w:p>
    <w:p>
      <w:pPr>
        <w:pStyle w:val="19"/>
      </w:pPr>
      <w:r>
        <w:t>3、比上年增减情况 </w:t>
      </w:r>
    </w:p>
    <w:p>
      <w:pPr>
        <w:pStyle w:val="19"/>
      </w:pPr>
      <w:r>
        <w:t>2024年预算收支安排1481.49万元，较2023年预算减少101.68万元，其中：基本支出1121.49万元，基本支出较2023年减少83.18万元，主要原因为单位人员变动及公务用车运行经费调整；项目支出360万元，较2023年减少0.5万元，主要原因为公共机构节能办公经费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年我单位机关运行经费安排3</w:t>
      </w:r>
      <w:r>
        <w:rPr>
          <w:rFonts w:hint="eastAsia"/>
          <w:lang w:val="en-US" w:eastAsia="zh-CN"/>
        </w:rPr>
        <w:t>29.47</w:t>
      </w:r>
      <w:r>
        <w:t>万元，主要用于公务用车运行维护费、机关正常运转等日常运行支出。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年，我单位财政拨款“三公”经费预算安排3</w:t>
      </w:r>
      <w:r>
        <w:rPr>
          <w:rFonts w:hint="eastAsia"/>
          <w:lang w:val="en-US" w:eastAsia="zh-CN"/>
        </w:rPr>
        <w:t>17.78</w:t>
      </w:r>
      <w:r>
        <w:t>万元，其中因公出国（境）费0万元；公务用车购置及运维费3</w:t>
      </w:r>
      <w:r>
        <w:rPr>
          <w:rFonts w:hint="eastAsia"/>
          <w:lang w:val="en-US" w:eastAsia="zh-CN"/>
        </w:rPr>
        <w:t>17.78</w:t>
      </w:r>
      <w:r>
        <w:t>万元（其中：公务用车购置费为117.78万元，公务用车运维费2</w:t>
      </w:r>
      <w:r>
        <w:rPr>
          <w:rFonts w:hint="eastAsia"/>
          <w:lang w:val="en-US" w:eastAsia="zh-CN"/>
        </w:rPr>
        <w:t>00</w:t>
      </w:r>
      <w:r>
        <w:t>万元)；公务接待费0万元。“三公”经费与202</w:t>
      </w:r>
      <w:r>
        <w:rPr>
          <w:rFonts w:hint="eastAsia"/>
          <w:lang w:val="en-US" w:eastAsia="zh-CN"/>
        </w:rPr>
        <w:t>3</w:t>
      </w:r>
      <w:r>
        <w:t>年</w:t>
      </w:r>
      <w:r>
        <w:rPr>
          <w:rFonts w:hint="eastAsia"/>
          <w:lang w:eastAsia="zh-CN"/>
        </w:rPr>
        <w:t>减少</w:t>
      </w:r>
      <w:r>
        <w:rPr>
          <w:rFonts w:hint="eastAsia"/>
          <w:lang w:val="en-US" w:eastAsia="zh-CN"/>
        </w:rPr>
        <w:t>29</w:t>
      </w:r>
      <w:r>
        <w:t>万元。主要原因是我单位一如既往，积极贯彻落实上级有关规定，强化预算管理，严格控制“三公”经费支出。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学习贯彻落实好党的十九届五中全会精神。扎实推进办公用房规范化、制度化管理的进程，争取完成全市党政机关办公用房权属登记和变更工作。做好公务用车处置，完成定点评估鉴定、定点拍卖、定点报废招标工作；做好新能源汽车推广使用，争取新能源车辆比例占新购车辆的10%；为特种技术用车、偏远地方增加定点维修点。在节能方面一是将公共机构节能改造列入财政专项预算；二是按照创建节约型机关、节水型机关制定方案，指导、监督有关单位完成创建任务。继续按市委市政府要求做好精准扶贫工作。完成好市委、市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一）做好全市公务用车管理工作</w:t>
      </w:r>
    </w:p>
    <w:p>
      <w:pPr>
        <w:pStyle w:val="23"/>
      </w:pPr>
      <w:r>
        <w:t>绩效目标：1.保障必要办公条件,提高工作效率,确保各项工作正常运转，促进各项工作更快更好发展。</w:t>
      </w:r>
    </w:p>
    <w:p>
      <w:pPr>
        <w:pStyle w:val="23"/>
      </w:pPr>
      <w:r>
        <w:t>绩效指标：公车办核准的公车数量≤</w:t>
      </w:r>
      <w:r>
        <w:rPr>
          <w:rFonts w:hint="eastAsia"/>
          <w:lang w:val="en-US" w:eastAsia="zh-CN"/>
        </w:rPr>
        <w:t>97</w:t>
      </w:r>
      <w:r>
        <w:t>辆，本年度</w:t>
      </w:r>
      <w:r>
        <w:rPr>
          <w:rFonts w:hint="eastAsia"/>
          <w:lang w:eastAsia="zh-CN"/>
        </w:rPr>
        <w:t>“三公”经费</w:t>
      </w:r>
      <w:r>
        <w:t>实际支出数与预算安排数的比率≤100%，实际支付进度与既定支付进度的比率≥90%，实际重点工作完成情况占全年重点工作计划的比率≥90%，服务对象对部门履职效果的满意程度≥90%。</w:t>
      </w:r>
    </w:p>
    <w:p>
      <w:pPr>
        <w:pStyle w:val="23"/>
      </w:pPr>
      <w:r>
        <w:t>（二）认真做好供暖、供水、供电、邮电畅通工作</w:t>
      </w:r>
    </w:p>
    <w:p>
      <w:pPr>
        <w:pStyle w:val="23"/>
      </w:pPr>
      <w:r>
        <w:t>绩效目标：1.保障必要办公条件,提高工作效率,确保各项工作正常运转，促进各项工作更快更好发展。</w:t>
      </w:r>
    </w:p>
    <w:p>
      <w:pPr>
        <w:pStyle w:val="23"/>
      </w:pPr>
      <w:r>
        <w:t>绩效指标：单位工作人员数量≥28人，单位实际办公面积≥400平米，办公场所取暖温度≥18℃，总预算数≤247.5万元，实际重点工作完成情况占全年重点工作计划的比率≥90%，服务对象对部门履职效果的满意程度≥90%。</w:t>
      </w:r>
    </w:p>
    <w:p>
      <w:pPr>
        <w:pStyle w:val="23"/>
      </w:pPr>
      <w:r>
        <w:t>（三）做好全市公共机构节能工作</w:t>
      </w:r>
    </w:p>
    <w:p>
      <w:pPr>
        <w:pStyle w:val="23"/>
      </w:pPr>
      <w:r>
        <w:t>绩效目标：1.开展节能宣传，2.组织节能培训，3.提高节能效率</w:t>
      </w:r>
    </w:p>
    <w:p>
      <w:pPr>
        <w:pStyle w:val="23"/>
      </w:pPr>
      <w:r>
        <w:t>绩效指标：参加培训的人次≥100人，按照要求和计划完成研究任务的项目在所有立项项目中的比例（百分比）≥90%，在预算资金范围完成项目实施≤100%，受益服务对象工作评价≥90%。</w:t>
      </w:r>
    </w:p>
    <w:p>
      <w:pPr>
        <w:pStyle w:val="23"/>
      </w:pPr>
      <w:r>
        <w:t>（四）认真做好后勤保障工作</w:t>
      </w:r>
    </w:p>
    <w:p>
      <w:pPr>
        <w:pStyle w:val="23"/>
      </w:pPr>
      <w:r>
        <w:t>绩效目标：1.按时缴纳电费，保障供电正常，2.按时缴纳税费，保障供水正常，3.及时对机关大院各项设施设备进行维修养护，保障机关正常运转。</w:t>
      </w:r>
    </w:p>
    <w:p>
      <w:pPr>
        <w:pStyle w:val="23"/>
      </w:pPr>
      <w:r>
        <w:t>绩效指标：工作完成率≥90%，能够长期较好地满足工作需求，服务对象满意度≥90%。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保障部门履行职责所需经费、政府购买社会服务项目和绩效评价结果较好的专项资金，区分轻重缓急，统筹安排，全面提升政策实施效果、资金使用效益和公共服务质量。通过优化支出结构，编细编实预算，加快履行政府采购手续及时支付资金，确保支出进度达标。</w:t>
      </w:r>
    </w:p>
    <w:p>
      <w:pPr>
        <w:pStyle w:val="24"/>
      </w:pPr>
      <w:r>
        <w:t>（三）、加强绩效运行监控。注重实效，落实中央和我省实施全面预算绩效管理相关部署，将事前绩效评估、绩效目标设定、绩效跟踪、绩效评价及结果运用纳入预算编制、执行、监督全过程。</w:t>
      </w:r>
    </w:p>
    <w:p>
      <w:pPr>
        <w:pStyle w:val="24"/>
      </w:pPr>
      <w:r>
        <w:t>（四）、做好绩效自评。围绕部门职责和事业发展规划，以预算资金为主线，从产出数量、运行成本、管理效率、履职效能、社会效应、可持续发展能力和服务对象满意度等方面，衡量部门整体及核心业务实施效果，推动提高部门整体绩效水平。按要求开展本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4"/>
        <w:sectPr>
          <w:pgSz w:w="16840" w:h="11900" w:orient="landscape"/>
          <w:pgMar w:top="1361" w:right="1020" w:bottom="1361" w:left="1020" w:header="720" w:footer="720" w:gutter="0"/>
          <w:cols w:space="720" w:num="1"/>
        </w:sectPr>
      </w:pPr>
      <w:r>
        <w:t>（七）、加强培训，提高业务能力。组织开展业务培训，使全局干部职工中牢固树立绩效理念，熟悉管理流程，掌握工作方法，提升管理能力。各科室要探索工作经验，及时总结预算绩效管理成效，营造良好的舆论氛围。积极采取购买服务等方式，提升预算绩效管理科学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1、公共机构节能办公经费绩效目标表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13058224P00YAA110005G</w:t>
            </w:r>
          </w:p>
        </w:tc>
        <w:tc>
          <w:tcPr>
            <w:tcW w:w="2114" w:type="dxa"/>
          </w:tcPr>
          <w:p/>
        </w:tc>
        <w:tc>
          <w:tcPr>
            <w:tcW w:w="2114" w:type="dxa"/>
            <w:vAlign w:val="center"/>
          </w:tcPr>
          <w:p>
            <w:pPr>
              <w:pStyle w:val="11"/>
            </w:pPr>
            <w:r>
              <w:t>项目名称</w:t>
            </w:r>
          </w:p>
        </w:tc>
        <w:tc>
          <w:tcPr>
            <w:tcW w:w="2114" w:type="dxa"/>
            <w:vAlign w:val="center"/>
          </w:tcPr>
          <w:p>
            <w:pPr>
              <w:pStyle w:val="13"/>
            </w:pPr>
            <w:r>
              <w:t>公共机构节能办公经费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4.50</w:t>
            </w:r>
          </w:p>
        </w:tc>
        <w:tc>
          <w:tcPr>
            <w:tcW w:w="2114" w:type="dxa"/>
            <w:vAlign w:val="center"/>
          </w:tcPr>
          <w:p>
            <w:pPr>
              <w:pStyle w:val="11"/>
            </w:pPr>
            <w:r>
              <w:t>其中：财政    资金</w:t>
            </w:r>
          </w:p>
        </w:tc>
        <w:tc>
          <w:tcPr>
            <w:tcW w:w="2114" w:type="dxa"/>
            <w:vAlign w:val="center"/>
          </w:tcPr>
          <w:p>
            <w:pPr>
              <w:pStyle w:val="13"/>
            </w:pPr>
            <w:r>
              <w:t>4.50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公共机构节能办公经费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1.13</w:t>
            </w:r>
          </w:p>
        </w:tc>
        <w:tc>
          <w:tcPr>
            <w:tcW w:w="2114" w:type="dxa"/>
          </w:tcPr>
          <w:p/>
        </w:tc>
        <w:tc>
          <w:tcPr>
            <w:tcW w:w="2114" w:type="dxa"/>
            <w:vAlign w:val="center"/>
          </w:tcPr>
          <w:p>
            <w:pPr>
              <w:pStyle w:val="14"/>
            </w:pPr>
            <w:r>
              <w:t>2.25</w:t>
            </w:r>
          </w:p>
        </w:tc>
        <w:tc>
          <w:tcPr>
            <w:tcW w:w="2114" w:type="dxa"/>
            <w:vAlign w:val="center"/>
          </w:tcPr>
          <w:p>
            <w:pPr>
              <w:pStyle w:val="14"/>
            </w:pPr>
            <w:r>
              <w:t>3.38</w:t>
            </w:r>
          </w:p>
        </w:tc>
        <w:tc>
          <w:tcPr>
            <w:tcW w:w="2114" w:type="dxa"/>
            <w:vAlign w:val="center"/>
          </w:tcPr>
          <w:p>
            <w:pPr>
              <w:pStyle w:val="14"/>
            </w:pPr>
            <w:r>
              <w:t>4.50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1.保障必要办公条件，提高工作效率，确保各项工作正常运转，促进各项工作更快更好发展。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在编在职人员人数</w:t>
            </w:r>
          </w:p>
        </w:tc>
        <w:tc>
          <w:tcPr>
            <w:tcW w:w="2114" w:type="dxa"/>
            <w:vAlign w:val="center"/>
          </w:tcPr>
          <w:p>
            <w:pPr>
              <w:pStyle w:val="13"/>
            </w:pPr>
            <w:r>
              <w:t>单位在编在职人员数量</w:t>
            </w:r>
          </w:p>
        </w:tc>
        <w:tc>
          <w:tcPr>
            <w:tcW w:w="2114" w:type="dxa"/>
            <w:vAlign w:val="center"/>
          </w:tcPr>
          <w:p/>
        </w:tc>
        <w:tc>
          <w:tcPr>
            <w:tcW w:w="2114" w:type="dxa"/>
            <w:vAlign w:val="center"/>
          </w:tcPr>
          <w:p>
            <w:pPr>
              <w:pStyle w:val="13"/>
            </w:pPr>
            <w:r>
              <w:t>≥20人</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活动内容质量</w:t>
            </w:r>
          </w:p>
        </w:tc>
        <w:tc>
          <w:tcPr>
            <w:tcW w:w="2114" w:type="dxa"/>
            <w:vAlign w:val="center"/>
          </w:tcPr>
          <w:p>
            <w:pPr>
              <w:pStyle w:val="13"/>
            </w:pPr>
            <w:r>
              <w:t>活动内容质量</w:t>
            </w:r>
          </w:p>
        </w:tc>
        <w:tc>
          <w:tcPr>
            <w:tcW w:w="2114" w:type="dxa"/>
            <w:vAlign w:val="center"/>
          </w:tcPr>
          <w:p/>
        </w:tc>
        <w:tc>
          <w:tcPr>
            <w:tcW w:w="2114" w:type="dxa"/>
            <w:vAlign w:val="center"/>
          </w:tcPr>
          <w:p>
            <w:pPr>
              <w:pStyle w:val="13"/>
            </w:pPr>
            <w:r>
              <w:t>≥95%</w:t>
            </w:r>
          </w:p>
        </w:tc>
        <w:tc>
          <w:tcPr>
            <w:tcW w:w="2114" w:type="dxa"/>
            <w:vAlign w:val="center"/>
          </w:tcPr>
          <w:p>
            <w:pPr>
              <w:pStyle w:val="13"/>
            </w:pPr>
            <w:r>
              <w:t>全年通过开展节能宣传、培训等活动，提高单位工作人员节能意识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节资率</w:t>
            </w:r>
          </w:p>
        </w:tc>
        <w:tc>
          <w:tcPr>
            <w:tcW w:w="2114" w:type="dxa"/>
            <w:vAlign w:val="center"/>
          </w:tcPr>
          <w:p>
            <w:pPr>
              <w:pStyle w:val="13"/>
            </w:pPr>
            <w:r>
              <w:t>节资率</w:t>
            </w:r>
          </w:p>
        </w:tc>
        <w:tc>
          <w:tcPr>
            <w:tcW w:w="2114" w:type="dxa"/>
            <w:vAlign w:val="center"/>
          </w:tcPr>
          <w:p/>
        </w:tc>
        <w:tc>
          <w:tcPr>
            <w:tcW w:w="2114" w:type="dxa"/>
            <w:vAlign w:val="center"/>
          </w:tcPr>
          <w:p>
            <w:pPr>
              <w:pStyle w:val="13"/>
            </w:pPr>
            <w:r>
              <w:t>≤100%</w:t>
            </w:r>
          </w:p>
        </w:tc>
        <w:tc>
          <w:tcPr>
            <w:tcW w:w="2114" w:type="dxa"/>
            <w:vAlign w:val="center"/>
          </w:tcPr>
          <w:p>
            <w:pPr>
              <w:pStyle w:val="13"/>
            </w:pPr>
            <w:r>
              <w:t>通过开展公共机构节能工作，督促机关各单位认真开展节能工作，避免资源浪费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年度重点工作完成及时率</w:t>
            </w:r>
          </w:p>
        </w:tc>
        <w:tc>
          <w:tcPr>
            <w:tcW w:w="2114" w:type="dxa"/>
            <w:vAlign w:val="center"/>
          </w:tcPr>
          <w:p>
            <w:pPr>
              <w:pStyle w:val="13"/>
            </w:pPr>
            <w:r>
              <w:t>年度重点工作完成及时件数/年度重点工作总件数*100%</w:t>
            </w:r>
          </w:p>
        </w:tc>
        <w:tc>
          <w:tcPr>
            <w:tcW w:w="2114" w:type="dxa"/>
            <w:vAlign w:val="center"/>
          </w:tcP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单位年终考核成绩</w:t>
            </w:r>
          </w:p>
        </w:tc>
        <w:tc>
          <w:tcPr>
            <w:tcW w:w="2114" w:type="dxa"/>
            <w:vAlign w:val="center"/>
          </w:tcPr>
          <w:p>
            <w:pPr>
              <w:pStyle w:val="13"/>
            </w:pPr>
            <w:r>
              <w:t>上级部门（或组织部门）对本单位年终考核成绩</w:t>
            </w:r>
          </w:p>
        </w:tc>
        <w:tc>
          <w:tcPr>
            <w:tcW w:w="2114" w:type="dxa"/>
            <w:vAlign w:val="center"/>
          </w:tcPr>
          <w:p/>
        </w:tc>
        <w:tc>
          <w:tcPr>
            <w:tcW w:w="2114" w:type="dxa"/>
            <w:vAlign w:val="center"/>
          </w:tcPr>
          <w:p>
            <w:pPr>
              <w:pStyle w:val="13"/>
            </w:pPr>
            <w:r>
              <w:t>良好</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2114" w:type="dxa"/>
            <w:vAlign w:val="center"/>
          </w:tcPr>
          <w:p>
            <w:pPr>
              <w:pStyle w:val="13"/>
            </w:pPr>
            <w:r>
              <w:t>单位职工满意人数/单位职工总人数*100%</w:t>
            </w:r>
          </w:p>
        </w:tc>
        <w:tc>
          <w:tcPr>
            <w:tcW w:w="2114" w:type="dxa"/>
            <w:vAlign w:val="center"/>
          </w:tcPr>
          <w:p/>
        </w:tc>
        <w:tc>
          <w:tcPr>
            <w:tcW w:w="2114" w:type="dxa"/>
            <w:vAlign w:val="center"/>
          </w:tcPr>
          <w:p>
            <w:pPr>
              <w:pStyle w:val="13"/>
            </w:pPr>
            <w:r>
              <w:t>≥90%</w:t>
            </w:r>
          </w:p>
        </w:tc>
        <w:tc>
          <w:tcPr>
            <w:tcW w:w="2114" w:type="dxa"/>
            <w:vAlign w:val="center"/>
          </w:tcPr>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2、后勤保障服务经费绩效目标表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13058224P00A03A100077</w:t>
            </w:r>
          </w:p>
        </w:tc>
        <w:tc>
          <w:tcPr>
            <w:tcW w:w="2114" w:type="dxa"/>
          </w:tcPr>
          <w:p/>
        </w:tc>
        <w:tc>
          <w:tcPr>
            <w:tcW w:w="2114" w:type="dxa"/>
            <w:vAlign w:val="center"/>
          </w:tcPr>
          <w:p>
            <w:pPr>
              <w:pStyle w:val="11"/>
            </w:pPr>
            <w:r>
              <w:t>项目名称</w:t>
            </w:r>
          </w:p>
        </w:tc>
        <w:tc>
          <w:tcPr>
            <w:tcW w:w="2114" w:type="dxa"/>
            <w:vAlign w:val="center"/>
          </w:tcPr>
          <w:p>
            <w:pPr>
              <w:pStyle w:val="13"/>
            </w:pPr>
            <w:r>
              <w:t>后勤保障服务经费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108.00</w:t>
            </w:r>
          </w:p>
        </w:tc>
        <w:tc>
          <w:tcPr>
            <w:tcW w:w="2114" w:type="dxa"/>
            <w:vAlign w:val="center"/>
          </w:tcPr>
          <w:p>
            <w:pPr>
              <w:pStyle w:val="11"/>
            </w:pPr>
            <w:r>
              <w:t>其中：财政    资金</w:t>
            </w:r>
          </w:p>
        </w:tc>
        <w:tc>
          <w:tcPr>
            <w:tcW w:w="2114" w:type="dxa"/>
            <w:vAlign w:val="center"/>
          </w:tcPr>
          <w:p>
            <w:pPr>
              <w:pStyle w:val="13"/>
            </w:pPr>
            <w:r>
              <w:t>108.00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 xml:space="preserve"> </w:t>
            </w:r>
          </w:p>
        </w:tc>
        <w:tc>
          <w:tcPr>
            <w:tcW w:w="2114" w:type="dxa"/>
          </w:tcPr>
          <w:p/>
        </w:tc>
        <w:tc>
          <w:tcPr>
            <w:tcW w:w="2114" w:type="dxa"/>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p>
        </w:tc>
        <w:tc>
          <w:tcPr>
            <w:tcW w:w="2114" w:type="dxa"/>
            <w:vAlign w:val="center"/>
          </w:tcPr>
          <w:p>
            <w:pPr>
              <w:pStyle w:val="13"/>
            </w:pPr>
          </w:p>
        </w:tc>
        <w:tc>
          <w:tcPr>
            <w:tcW w:w="2114" w:type="dxa"/>
            <w:vAlign w:val="center"/>
          </w:tcPr>
          <w:p>
            <w:pPr>
              <w:pStyle w:val="13"/>
            </w:pPr>
          </w:p>
        </w:tc>
        <w:tc>
          <w:tcPr>
            <w:tcW w:w="2114" w:type="dxa"/>
            <w:vAlign w:val="center"/>
          </w:tcPr>
          <w:p>
            <w:pPr>
              <w:pStyle w:val="13"/>
            </w:pPr>
          </w:p>
        </w:tc>
        <w:tc>
          <w:tcPr>
            <w:tcW w:w="2114" w:type="dxa"/>
            <w:vAlign w:val="center"/>
          </w:tcPr>
          <w:p>
            <w:pPr>
              <w:pStyle w:val="13"/>
            </w:pPr>
          </w:p>
        </w:tc>
        <w:tc>
          <w:tcPr>
            <w:tcW w:w="2114" w:type="dxa"/>
            <w:vAlign w:val="center"/>
          </w:tcPr>
          <w:p>
            <w:pPr>
              <w:pStyle w:val="13"/>
            </w:pPr>
          </w:p>
        </w:tc>
        <w:tc>
          <w:tcPr>
            <w:tcW w:w="211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3、机关大院修缮、取暖、邮电、水费绩效目标表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13058224P00E4PN10006H</w:t>
            </w:r>
          </w:p>
        </w:tc>
        <w:tc>
          <w:tcPr>
            <w:tcW w:w="2114" w:type="dxa"/>
          </w:tcPr>
          <w:p/>
        </w:tc>
        <w:tc>
          <w:tcPr>
            <w:tcW w:w="2114" w:type="dxa"/>
            <w:vAlign w:val="center"/>
          </w:tcPr>
          <w:p>
            <w:pPr>
              <w:pStyle w:val="11"/>
            </w:pPr>
            <w:r>
              <w:t>项目名称</w:t>
            </w:r>
          </w:p>
        </w:tc>
        <w:tc>
          <w:tcPr>
            <w:tcW w:w="2114" w:type="dxa"/>
            <w:vAlign w:val="center"/>
          </w:tcPr>
          <w:p>
            <w:pPr>
              <w:pStyle w:val="13"/>
            </w:pPr>
            <w:r>
              <w:t>机关大院修缮、取暖、邮电、水费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247.50</w:t>
            </w:r>
          </w:p>
        </w:tc>
        <w:tc>
          <w:tcPr>
            <w:tcW w:w="2114" w:type="dxa"/>
            <w:vAlign w:val="center"/>
          </w:tcPr>
          <w:p>
            <w:pPr>
              <w:pStyle w:val="11"/>
            </w:pPr>
            <w:r>
              <w:t>其中：财政    资金</w:t>
            </w:r>
          </w:p>
        </w:tc>
        <w:tc>
          <w:tcPr>
            <w:tcW w:w="2114" w:type="dxa"/>
            <w:vAlign w:val="center"/>
          </w:tcPr>
          <w:p>
            <w:pPr>
              <w:pStyle w:val="13"/>
            </w:pPr>
            <w:r>
              <w:t>247.50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机关大院修缮、取暖、邮电、水费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61.88</w:t>
            </w:r>
          </w:p>
        </w:tc>
        <w:tc>
          <w:tcPr>
            <w:tcW w:w="2114" w:type="dxa"/>
          </w:tcPr>
          <w:p/>
        </w:tc>
        <w:tc>
          <w:tcPr>
            <w:tcW w:w="2114" w:type="dxa"/>
            <w:vAlign w:val="center"/>
          </w:tcPr>
          <w:p>
            <w:pPr>
              <w:pStyle w:val="14"/>
            </w:pPr>
            <w:r>
              <w:t>123.75</w:t>
            </w:r>
          </w:p>
        </w:tc>
        <w:tc>
          <w:tcPr>
            <w:tcW w:w="2114" w:type="dxa"/>
            <w:vAlign w:val="center"/>
          </w:tcPr>
          <w:p>
            <w:pPr>
              <w:pStyle w:val="14"/>
            </w:pPr>
            <w:r>
              <w:t>185.63</w:t>
            </w:r>
          </w:p>
        </w:tc>
        <w:tc>
          <w:tcPr>
            <w:tcW w:w="2114" w:type="dxa"/>
            <w:vAlign w:val="center"/>
          </w:tcPr>
          <w:p>
            <w:pPr>
              <w:pStyle w:val="14"/>
            </w:pPr>
            <w:r>
              <w:t>247.50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1.保障必要办公条件，提高工作效率，确保各项工作正常运转，促进各项工作更快更好发展。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在编在职人员人数</w:t>
            </w:r>
          </w:p>
        </w:tc>
        <w:tc>
          <w:tcPr>
            <w:tcW w:w="2114" w:type="dxa"/>
            <w:vAlign w:val="center"/>
          </w:tcPr>
          <w:p>
            <w:pPr>
              <w:pStyle w:val="13"/>
            </w:pPr>
            <w:r>
              <w:t>单位在编在职人员数量</w:t>
            </w:r>
          </w:p>
        </w:tc>
        <w:tc>
          <w:tcPr>
            <w:tcW w:w="2114" w:type="dxa"/>
            <w:vAlign w:val="center"/>
          </w:tcPr>
          <w:p/>
        </w:tc>
        <w:tc>
          <w:tcPr>
            <w:tcW w:w="2114" w:type="dxa"/>
            <w:vAlign w:val="center"/>
          </w:tcPr>
          <w:p>
            <w:pPr>
              <w:pStyle w:val="13"/>
            </w:pPr>
            <w:r>
              <w:t>≥20人</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冬季供暖达标率</w:t>
            </w:r>
          </w:p>
        </w:tc>
        <w:tc>
          <w:tcPr>
            <w:tcW w:w="2114" w:type="dxa"/>
            <w:vAlign w:val="center"/>
          </w:tcPr>
          <w:p>
            <w:pPr>
              <w:pStyle w:val="13"/>
            </w:pPr>
            <w:r>
              <w:t>18度（含）以上供暖天数/供暖总天数*100%</w:t>
            </w:r>
          </w:p>
        </w:tc>
        <w:tc>
          <w:tcPr>
            <w:tcW w:w="2114" w:type="dxa"/>
            <w:vAlign w:val="center"/>
          </w:tcP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人均公用经费成本</w:t>
            </w:r>
          </w:p>
        </w:tc>
        <w:tc>
          <w:tcPr>
            <w:tcW w:w="2114" w:type="dxa"/>
            <w:vAlign w:val="center"/>
          </w:tcPr>
          <w:p>
            <w:pPr>
              <w:pStyle w:val="13"/>
            </w:pPr>
            <w:r>
              <w:t>人均公用经费成本</w:t>
            </w:r>
          </w:p>
        </w:tc>
        <w:tc>
          <w:tcPr>
            <w:tcW w:w="2114" w:type="dxa"/>
            <w:vAlign w:val="center"/>
          </w:tcPr>
          <w:p/>
        </w:tc>
        <w:tc>
          <w:tcPr>
            <w:tcW w:w="2114" w:type="dxa"/>
            <w:vAlign w:val="center"/>
          </w:tcPr>
          <w:p>
            <w:pPr>
              <w:pStyle w:val="13"/>
            </w:pPr>
            <w:r>
              <w:t>≤1200元/人/年</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年度重点工作完成及时率</w:t>
            </w:r>
          </w:p>
        </w:tc>
        <w:tc>
          <w:tcPr>
            <w:tcW w:w="2114" w:type="dxa"/>
            <w:vAlign w:val="center"/>
          </w:tcPr>
          <w:p>
            <w:pPr>
              <w:pStyle w:val="13"/>
            </w:pPr>
            <w:r>
              <w:t>年度重点工作完成及时件数/年度重点工作总件数*100%</w:t>
            </w:r>
          </w:p>
        </w:tc>
        <w:tc>
          <w:tcPr>
            <w:tcW w:w="2114" w:type="dxa"/>
            <w:vAlign w:val="center"/>
          </w:tcP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单位年终考核成绩</w:t>
            </w:r>
          </w:p>
        </w:tc>
        <w:tc>
          <w:tcPr>
            <w:tcW w:w="2114" w:type="dxa"/>
            <w:vAlign w:val="center"/>
          </w:tcPr>
          <w:p>
            <w:pPr>
              <w:pStyle w:val="13"/>
            </w:pPr>
            <w:r>
              <w:t>上级部门（或组织部门）对本单位年终考核成绩</w:t>
            </w:r>
          </w:p>
        </w:tc>
        <w:tc>
          <w:tcPr>
            <w:tcW w:w="2114" w:type="dxa"/>
            <w:vAlign w:val="center"/>
          </w:tcPr>
          <w:p/>
        </w:tc>
        <w:tc>
          <w:tcPr>
            <w:tcW w:w="2114" w:type="dxa"/>
            <w:vAlign w:val="center"/>
          </w:tcPr>
          <w:p>
            <w:pPr>
              <w:pStyle w:val="13"/>
            </w:pPr>
            <w:r>
              <w:t>良好</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2114" w:type="dxa"/>
            <w:vAlign w:val="center"/>
          </w:tcPr>
          <w:p>
            <w:pPr>
              <w:pStyle w:val="13"/>
            </w:pPr>
            <w:r>
              <w:t>单位职工满意人数/单位职工总人数*100%</w:t>
            </w:r>
          </w:p>
        </w:tc>
        <w:tc>
          <w:tcPr>
            <w:tcW w:w="2114" w:type="dxa"/>
            <w:vAlign w:val="center"/>
          </w:tcPr>
          <w:p/>
        </w:tc>
        <w:tc>
          <w:tcPr>
            <w:tcW w:w="2114" w:type="dxa"/>
            <w:vAlign w:val="center"/>
          </w:tcPr>
          <w:p>
            <w:pPr>
              <w:pStyle w:val="13"/>
            </w:pPr>
            <w:r>
              <w:t>≥90%</w:t>
            </w:r>
          </w:p>
        </w:tc>
        <w:tc>
          <w:tcPr>
            <w:tcW w:w="2114"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5"/>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政府采购项目来源</w:t>
            </w:r>
          </w:p>
        </w:tc>
        <w:tc>
          <w:tcPr>
            <w:tcW w:w="986" w:type="dxa"/>
          </w:tcP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986" w:type="dxa"/>
            <w:vAlign w:val="center"/>
          </w:tcPr>
          <w:p>
            <w:pPr>
              <w:pStyle w:val="11"/>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沙河市机关后勤服务中心（含所属单位）上年末固定资产金额为1332.74万元（详见下表）。本年度拟购置固定资产总额为0.00万元，已按要求列入政府采购预算，详见政府采购预算表。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153沙河市机关后勤服务中心</w:t>
            </w:r>
          </w:p>
        </w:tc>
        <w:tc>
          <w:tcPr>
            <w:tcW w:w="4933" w:type="dxa"/>
            <w:tcBorders>
              <w:top w:val="single" w:color="FFFFFF" w:sz="6" w:space="0"/>
              <w:left w:val="single" w:color="FFFFFF" w:sz="6" w:space="0"/>
              <w:right w:val="single" w:color="FFFFFF" w:sz="6" w:space="0"/>
            </w:tcBorders>
            <w:vAlign w:val="center"/>
          </w:tcPr>
          <w:p>
            <w:pPr>
              <w:pStyle w:val="8"/>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1332.74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9198.42</w:t>
            </w:r>
          </w:p>
        </w:tc>
        <w:tc>
          <w:tcPr>
            <w:tcW w:w="4933"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486.60</w:t>
            </w:r>
          </w:p>
        </w:tc>
        <w:tc>
          <w:tcPr>
            <w:tcW w:w="4933" w:type="dxa"/>
            <w:vAlign w:val="center"/>
          </w:tcPr>
          <w:p>
            <w:pPr>
              <w:pStyle w:val="12"/>
            </w:pPr>
            <w:r>
              <w:t>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8</w:t>
            </w:r>
          </w:p>
        </w:tc>
        <w:tc>
          <w:tcPr>
            <w:tcW w:w="4933" w:type="dxa"/>
            <w:vAlign w:val="center"/>
          </w:tcPr>
          <w:p>
            <w:pPr>
              <w:pStyle w:val="12"/>
            </w:pPr>
            <w:r>
              <w:t>106.46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w:t>
            </w:r>
          </w:p>
        </w:tc>
        <w:tc>
          <w:tcPr>
            <w:tcW w:w="4933" w:type="dxa"/>
            <w:vAlign w:val="center"/>
          </w:tcPr>
          <w:p>
            <w:pPr>
              <w:pStyle w:val="12"/>
            </w:pPr>
            <w:r>
              <w:t>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1193</w:t>
            </w:r>
          </w:p>
        </w:tc>
        <w:tc>
          <w:tcPr>
            <w:tcW w:w="4933" w:type="dxa"/>
            <w:vAlign w:val="center"/>
          </w:tcPr>
          <w:p>
            <w:pPr>
              <w:pStyle w:val="12"/>
            </w:pPr>
            <w:r>
              <w:t>182.65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GNkMmU5ZTZhN2JkZGIyMjM2MTAwNDIwMTQ3NGUifQ=="/>
  </w:docVars>
  <w:rsids>
    <w:rsidRoot w:val="00000000"/>
    <w:rsid w:val="0B2B104E"/>
    <w:rsid w:val="269276E5"/>
    <w:rsid w:val="2C0E69E2"/>
    <w:rsid w:val="46BB5DD6"/>
    <w:rsid w:val="4974338E"/>
    <w:rsid w:val="75523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2024-02-04T14:42:13Z</dcterms:created>
  <dcterms:modified xsi:type="dcterms:W3CDTF">2024-02-04T06:42:13Z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2024-02-04T14:42:13Z</dcterms:created>
  <dcterms:modified xsi:type="dcterms:W3CDTF">2024-02-04T06:42:13Z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2024-02-04T14:42:14Z</dcterms:created>
  <dcterms:modified xsi:type="dcterms:W3CDTF">2024-02-04T06:42:14Z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2024-02-04T14:42:14Z</dcterms:created>
  <dcterms:modified xsi:type="dcterms:W3CDTF">2024-02-04T06:42:14Z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2024-02-04T14:42:12Z</dcterms:created>
  <dcterms:modified xsi:type="dcterms:W3CDTF">2024-02-04T06:42:12Z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2024-02-04T14:42:14Z</dcterms:created>
  <dcterms:modified xsi:type="dcterms:W3CDTF">2024-02-04T06:42:14Z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2024-02-04T14:42:15Z</dcterms:created>
  <dcterms:modified xsi:type="dcterms:W3CDTF">2024-02-04T06:42:15Z</dcterms:modified>
</cp:coreProperties>
</file>

<file path=customXml/itemProps1.xml><?xml version="1.0" encoding="utf-8"?>
<ds:datastoreItem xmlns:ds="http://schemas.openxmlformats.org/officeDocument/2006/customXml" ds:itemID="{a09a668f-5526-405e-b1b5-da144057c9cf}">
  <ds:schemaRefs/>
</ds:datastoreItem>
</file>

<file path=customXml/itemProps10.xml><?xml version="1.0" encoding="utf-8"?>
<ds:datastoreItem xmlns:ds="http://schemas.openxmlformats.org/officeDocument/2006/customXml" ds:itemID="{ebf6717a-7d9d-4e06-8057-4aab16bd19ba}">
  <ds:schemaRefs/>
</ds:datastoreItem>
</file>

<file path=customXml/itemProps11.xml><?xml version="1.0" encoding="utf-8"?>
<ds:datastoreItem xmlns:ds="http://schemas.openxmlformats.org/officeDocument/2006/customXml" ds:itemID="{3e9fe042-1729-4a9e-b436-8be3fb422a04}">
  <ds:schemaRefs/>
</ds:datastoreItem>
</file>

<file path=customXml/itemProps12.xml><?xml version="1.0" encoding="utf-8"?>
<ds:datastoreItem xmlns:ds="http://schemas.openxmlformats.org/officeDocument/2006/customXml" ds:itemID="{fac920a6-5bfc-4172-a27c-ef52cdb61223}">
  <ds:schemaRefs/>
</ds:datastoreItem>
</file>

<file path=customXml/itemProps13.xml><?xml version="1.0" encoding="utf-8"?>
<ds:datastoreItem xmlns:ds="http://schemas.openxmlformats.org/officeDocument/2006/customXml" ds:itemID="{d5d723eb-bafd-483d-8714-5873291f5332}">
  <ds:schemaRefs/>
</ds:datastoreItem>
</file>

<file path=customXml/itemProps14.xml><?xml version="1.0" encoding="utf-8"?>
<ds:datastoreItem xmlns:ds="http://schemas.openxmlformats.org/officeDocument/2006/customXml" ds:itemID="{35078ca0-2dad-4b88-b7f9-664fec7a079b}">
  <ds:schemaRefs/>
</ds:datastoreItem>
</file>

<file path=customXml/itemProps2.xml><?xml version="1.0" encoding="utf-8"?>
<ds:datastoreItem xmlns:ds="http://schemas.openxmlformats.org/officeDocument/2006/customXml" ds:itemID="{82ce64a7-d611-4662-abb2-23229a6bb22c}">
  <ds:schemaRefs/>
</ds:datastoreItem>
</file>

<file path=customXml/itemProps3.xml><?xml version="1.0" encoding="utf-8"?>
<ds:datastoreItem xmlns:ds="http://schemas.openxmlformats.org/officeDocument/2006/customXml" ds:itemID="{6ff0aaff-86f6-4a2b-bf10-9ceade7dc4cf}">
  <ds:schemaRefs/>
</ds:datastoreItem>
</file>

<file path=customXml/itemProps4.xml><?xml version="1.0" encoding="utf-8"?>
<ds:datastoreItem xmlns:ds="http://schemas.openxmlformats.org/officeDocument/2006/customXml" ds:itemID="{4d8e0881-4384-4aec-8e54-ecd3319b12a5}">
  <ds:schemaRefs/>
</ds:datastoreItem>
</file>

<file path=customXml/itemProps5.xml><?xml version="1.0" encoding="utf-8"?>
<ds:datastoreItem xmlns:ds="http://schemas.openxmlformats.org/officeDocument/2006/customXml" ds:itemID="{49246ab4-45a4-4296-89d8-3b841c8bf62f}">
  <ds:schemaRefs/>
</ds:datastoreItem>
</file>

<file path=customXml/itemProps6.xml><?xml version="1.0" encoding="utf-8"?>
<ds:datastoreItem xmlns:ds="http://schemas.openxmlformats.org/officeDocument/2006/customXml" ds:itemID="{a2e30236-c9d4-4bd5-a3ce-5ab4bab6e5a5}">
  <ds:schemaRefs/>
</ds:datastoreItem>
</file>

<file path=customXml/itemProps7.xml><?xml version="1.0" encoding="utf-8"?>
<ds:datastoreItem xmlns:ds="http://schemas.openxmlformats.org/officeDocument/2006/customXml" ds:itemID="{7f3ca1f1-b622-4017-9974-a3f5b8eb54ee}">
  <ds:schemaRefs/>
</ds:datastoreItem>
</file>

<file path=customXml/itemProps8.xml><?xml version="1.0" encoding="utf-8"?>
<ds:datastoreItem xmlns:ds="http://schemas.openxmlformats.org/officeDocument/2006/customXml" ds:itemID="{527c11b5-828c-4f75-b639-bf89d57ac3ea}">
  <ds:schemaRefs/>
</ds:datastoreItem>
</file>

<file path=customXml/itemProps9.xml><?xml version="1.0" encoding="utf-8"?>
<ds:datastoreItem xmlns:ds="http://schemas.openxmlformats.org/officeDocument/2006/customXml" ds:itemID="{6ed88cf9-8539-40cd-b9da-1d963a51e1c6}">
  <ds:schemaRefs/>
</ds:datastoreItem>
</file>

<file path=docProps/app.xml><?xml version="1.0" encoding="utf-8"?>
<Properties xmlns="http://schemas.openxmlformats.org/officeDocument/2006/extended-properties" xmlns:vt="http://schemas.openxmlformats.org/officeDocument/2006/docPropsVTypes">
  <Pages>45</Pages>
  <Words>7717</Words>
  <Characters>9263</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2024-02-04T14:42:00Z</dcterms:created>
  <dc:creator>Administrator</dc:creator>
  <cp:lastModifiedBy>不二臣</cp:lastModifiedBy>
  <dcterms:modified xsi:type="dcterms:W3CDTF">2025-04-11T08:11:07Z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4C4A277EF8A843FD9823D3EA19552DC9_12</vt:lpwstr>
  </property>
</Properties>
</file>