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沙河市融媒体中心单位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预算</w:t>
      </w:r>
      <w:r>
        <w:rPr>
          <w:rFonts w:hint="eastAsia" w:ascii="黑体" w:hAnsi="黑体" w:eastAsia="黑体" w:cs="黑体"/>
          <w:b/>
          <w:color w:val="000000"/>
          <w:sz w:val="30"/>
          <w:lang w:eastAsia="zh-CN"/>
        </w:rPr>
        <w:t>代码（</w:t>
      </w:r>
      <w:r>
        <w:rPr>
          <w:rFonts w:hint="eastAsia" w:ascii="黑体" w:hAnsi="黑体" w:eastAsia="黑体" w:cs="黑体"/>
          <w:b/>
          <w:color w:val="000000"/>
          <w:sz w:val="30"/>
          <w:lang w:val="en-US" w:eastAsia="zh-CN"/>
        </w:rPr>
        <w:t>149001</w:t>
      </w:r>
      <w:r>
        <w:rPr>
          <w:rFonts w:hint="eastAsia" w:ascii="黑体" w:hAnsi="黑体" w:eastAsia="黑体" w:cs="黑体"/>
          <w:b/>
          <w:color w:val="000000"/>
          <w:sz w:val="30"/>
          <w:lang w:eastAsia="zh-CN"/>
        </w:rPr>
        <w:t>）</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numPr>
          <w:ilvl w:val="0"/>
          <w:numId w:val="0"/>
        </w:numPr>
        <w:spacing w:before="0" w:after="0" w:line="240" w:lineRule="auto"/>
        <w:ind w:left="4320" w:leftChars="0"/>
        <w:jc w:val="both"/>
        <w:outlineLvl w:val="0"/>
        <w:rPr>
          <w:rFonts w:ascii="方正小标宋_GBK" w:hAnsi="方正小标宋_GBK" w:eastAsia="方正小标宋_GBK" w:cs="方正小标宋_GBK"/>
          <w:color w:val="000000"/>
          <w:sz w:val="72"/>
        </w:r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149001沙河市融媒体中心本级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1162.09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rPr>
                <w:rFonts w:hint="default" w:eastAsia="方正书宋_GBK"/>
                <w:lang w:val="en-US" w:eastAsia="zh-CN"/>
              </w:rPr>
            </w:pPr>
            <w:r>
              <w:rPr>
                <w:rFonts w:hint="eastAsia"/>
                <w:lang w:val="en-US" w:eastAsia="zh-CN"/>
              </w:rPr>
              <w:t>966.6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1162.09</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1162.09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1162.09</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1162.09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149001沙河市融媒体中心本级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rPr>
                <w:rFonts w:hint="eastAsia"/>
                <w:lang w:val="en-US" w:eastAsia="zh-CN"/>
              </w:rPr>
              <w:t>1162.09</w:t>
            </w:r>
          </w:p>
        </w:tc>
        <w:tc>
          <w:tcPr>
            <w:tcW w:w="758" w:type="dxa"/>
            <w:vAlign w:val="center"/>
          </w:tcPr>
          <w:p>
            <w:pPr>
              <w:pStyle w:val="17"/>
              <w:rPr>
                <w:rFonts w:hint="default" w:eastAsia="方正书宋_GBK"/>
                <w:lang w:val="en-US" w:eastAsia="zh-CN"/>
              </w:rPr>
            </w:pPr>
            <w:r>
              <w:rPr>
                <w:rFonts w:hint="eastAsia"/>
                <w:lang w:val="en-US" w:eastAsia="zh-CN"/>
              </w:rPr>
              <w:t>1162.09</w:t>
            </w:r>
          </w:p>
        </w:tc>
        <w:tc>
          <w:tcPr>
            <w:tcW w:w="758" w:type="dxa"/>
            <w:vAlign w:val="center"/>
          </w:tcPr>
          <w:p>
            <w:pPr>
              <w:pStyle w:val="17"/>
              <w:rPr>
                <w:rFonts w:hint="default" w:eastAsia="方正书宋_GBK"/>
                <w:lang w:val="en-US" w:eastAsia="zh-CN"/>
              </w:rPr>
            </w:pPr>
            <w:r>
              <w:rPr>
                <w:rFonts w:hint="eastAsia"/>
                <w:lang w:val="en-US" w:eastAsia="zh-CN"/>
              </w:rPr>
              <w:t>1162.09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rPr>
                <w:rFonts w:hint="default" w:eastAsia="方正书宋_GBK"/>
                <w:lang w:val="en-US" w:eastAsia="zh-CN"/>
              </w:rPr>
            </w:pPr>
            <w:r>
              <w:rPr>
                <w:rFonts w:hint="eastAsia"/>
                <w:lang w:val="en-US" w:eastAsia="zh-CN"/>
              </w:rPr>
              <w:t>966.6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20708</w:t>
            </w:r>
          </w:p>
        </w:tc>
        <w:tc>
          <w:tcPr>
            <w:tcW w:w="758" w:type="dxa"/>
            <w:vAlign w:val="center"/>
          </w:tcPr>
          <w:p>
            <w:pPr>
              <w:pStyle w:val="14"/>
            </w:pPr>
            <w:r>
              <w:t>广播电视</w:t>
            </w:r>
          </w:p>
        </w:tc>
        <w:tc>
          <w:tcPr>
            <w:tcW w:w="758" w:type="dxa"/>
            <w:vAlign w:val="center"/>
          </w:tcPr>
          <w:p>
            <w:pPr>
              <w:pStyle w:val="13"/>
            </w:pPr>
            <w:r>
              <w:t>966.60</w:t>
            </w:r>
          </w:p>
        </w:tc>
        <w:tc>
          <w:tcPr>
            <w:tcW w:w="758" w:type="dxa"/>
            <w:vAlign w:val="center"/>
          </w:tcPr>
          <w:p>
            <w:pPr>
              <w:pStyle w:val="13"/>
            </w:pPr>
            <w:r>
              <w:t>966.60</w:t>
            </w:r>
          </w:p>
        </w:tc>
        <w:tc>
          <w:tcPr>
            <w:tcW w:w="758" w:type="dxa"/>
            <w:vAlign w:val="center"/>
          </w:tcPr>
          <w:p>
            <w:pPr>
              <w:pStyle w:val="13"/>
            </w:pPr>
            <w:r>
              <w:t>966.60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2070801</w:t>
            </w:r>
          </w:p>
        </w:tc>
        <w:tc>
          <w:tcPr>
            <w:tcW w:w="758" w:type="dxa"/>
            <w:vAlign w:val="center"/>
          </w:tcPr>
          <w:p>
            <w:pPr>
              <w:pStyle w:val="14"/>
            </w:pPr>
            <w:r>
              <w:t>行政运行</w:t>
            </w:r>
          </w:p>
        </w:tc>
        <w:tc>
          <w:tcPr>
            <w:tcW w:w="758" w:type="dxa"/>
            <w:vAlign w:val="center"/>
          </w:tcPr>
          <w:p>
            <w:pPr>
              <w:pStyle w:val="13"/>
            </w:pPr>
            <w:r>
              <w:t>936.60</w:t>
            </w:r>
          </w:p>
        </w:tc>
        <w:tc>
          <w:tcPr>
            <w:tcW w:w="758" w:type="dxa"/>
            <w:vAlign w:val="center"/>
          </w:tcPr>
          <w:p>
            <w:pPr>
              <w:pStyle w:val="13"/>
            </w:pPr>
            <w:r>
              <w:t>936.60</w:t>
            </w:r>
          </w:p>
        </w:tc>
        <w:tc>
          <w:tcPr>
            <w:tcW w:w="758" w:type="dxa"/>
            <w:vAlign w:val="center"/>
          </w:tcPr>
          <w:p>
            <w:pPr>
              <w:pStyle w:val="13"/>
            </w:pPr>
            <w:r>
              <w:t>936.60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2070808</w:t>
            </w:r>
          </w:p>
        </w:tc>
        <w:tc>
          <w:tcPr>
            <w:tcW w:w="758" w:type="dxa"/>
            <w:vAlign w:val="center"/>
          </w:tcPr>
          <w:p>
            <w:pPr>
              <w:pStyle w:val="14"/>
            </w:pPr>
            <w:r>
              <w:t>广播电视事务</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r>
              <w:t>85.99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r>
              <w:t>39.57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r>
              <w:t>69.93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1162.09</w:t>
            </w:r>
          </w:p>
        </w:tc>
        <w:tc>
          <w:tcPr>
            <w:tcW w:w="1095" w:type="dxa"/>
            <w:vAlign w:val="center"/>
          </w:tcPr>
          <w:p>
            <w:pPr>
              <w:pStyle w:val="17"/>
            </w:pPr>
            <w:r>
              <w:t>1132.09</w:t>
            </w:r>
          </w:p>
        </w:tc>
        <w:tc>
          <w:tcPr>
            <w:tcW w:w="1095" w:type="dxa"/>
            <w:vAlign w:val="center"/>
          </w:tcPr>
          <w:p>
            <w:pPr>
              <w:pStyle w:val="17"/>
            </w:pPr>
            <w:r>
              <w:rPr>
                <w:rFonts w:hint="eastAsia"/>
                <w:lang w:val="en-US" w:eastAsia="zh-CN"/>
              </w:rPr>
              <w:t>3</w:t>
            </w:r>
            <w:r>
              <w:t>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rPr>
                <w:rFonts w:hint="default" w:eastAsia="方正书宋_GBK"/>
                <w:lang w:val="en-US" w:eastAsia="zh-CN"/>
              </w:rPr>
            </w:pPr>
            <w:r>
              <w:rPr>
                <w:rFonts w:hint="eastAsia"/>
                <w:lang w:val="en-US" w:eastAsia="zh-CN"/>
              </w:rPr>
              <w:t>966.6</w:t>
            </w:r>
          </w:p>
        </w:tc>
        <w:tc>
          <w:tcPr>
            <w:tcW w:w="1095" w:type="dxa"/>
            <w:vAlign w:val="center"/>
          </w:tcPr>
          <w:p>
            <w:pPr>
              <w:pStyle w:val="13"/>
            </w:pPr>
            <w:r>
              <w:t>936.60</w:t>
            </w:r>
          </w:p>
        </w:tc>
        <w:tc>
          <w:tcPr>
            <w:tcW w:w="1095" w:type="dxa"/>
            <w:vAlign w:val="center"/>
          </w:tcPr>
          <w:p>
            <w:pPr>
              <w:pStyle w:val="13"/>
            </w:pPr>
            <w:r>
              <w:rPr>
                <w:rFonts w:hint="eastAsia"/>
                <w:lang w:val="en-US" w:eastAsia="zh-CN"/>
              </w:rPr>
              <w:t>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20708</w:t>
            </w:r>
          </w:p>
        </w:tc>
        <w:tc>
          <w:tcPr>
            <w:tcW w:w="1095" w:type="dxa"/>
            <w:vAlign w:val="center"/>
          </w:tcPr>
          <w:p>
            <w:pPr>
              <w:pStyle w:val="14"/>
            </w:pPr>
            <w:r>
              <w:t>广播电视</w:t>
            </w:r>
          </w:p>
        </w:tc>
        <w:tc>
          <w:tcPr>
            <w:tcW w:w="1095" w:type="dxa"/>
            <w:vAlign w:val="center"/>
          </w:tcPr>
          <w:p>
            <w:pPr>
              <w:pStyle w:val="13"/>
            </w:pPr>
            <w:r>
              <w:t>966.60</w:t>
            </w:r>
          </w:p>
        </w:tc>
        <w:tc>
          <w:tcPr>
            <w:tcW w:w="1095" w:type="dxa"/>
            <w:vAlign w:val="center"/>
          </w:tcPr>
          <w:p>
            <w:pPr>
              <w:pStyle w:val="13"/>
            </w:pPr>
            <w:r>
              <w:t>936.60</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2070801</w:t>
            </w:r>
          </w:p>
        </w:tc>
        <w:tc>
          <w:tcPr>
            <w:tcW w:w="1095" w:type="dxa"/>
            <w:vAlign w:val="center"/>
          </w:tcPr>
          <w:p>
            <w:pPr>
              <w:pStyle w:val="14"/>
            </w:pPr>
            <w:r>
              <w:t>行政运行</w:t>
            </w:r>
          </w:p>
        </w:tc>
        <w:tc>
          <w:tcPr>
            <w:tcW w:w="1095" w:type="dxa"/>
            <w:vAlign w:val="center"/>
          </w:tcPr>
          <w:p>
            <w:pPr>
              <w:pStyle w:val="13"/>
            </w:pPr>
            <w:r>
              <w:t>936.60</w:t>
            </w:r>
          </w:p>
        </w:tc>
        <w:tc>
          <w:tcPr>
            <w:tcW w:w="1095" w:type="dxa"/>
            <w:vAlign w:val="center"/>
          </w:tcPr>
          <w:p>
            <w:pPr>
              <w:pStyle w:val="13"/>
            </w:pPr>
            <w:r>
              <w:t>936.60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2070808</w:t>
            </w:r>
          </w:p>
        </w:tc>
        <w:tc>
          <w:tcPr>
            <w:tcW w:w="1095" w:type="dxa"/>
            <w:vAlign w:val="center"/>
          </w:tcPr>
          <w:p>
            <w:pPr>
              <w:pStyle w:val="14"/>
            </w:pPr>
            <w:r>
              <w:t>广播电视事务</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85.99</w:t>
            </w:r>
          </w:p>
        </w:tc>
        <w:tc>
          <w:tcPr>
            <w:tcW w:w="1095" w:type="dxa"/>
            <w:vAlign w:val="center"/>
          </w:tcPr>
          <w:p>
            <w:pPr>
              <w:pStyle w:val="13"/>
            </w:pPr>
            <w:r>
              <w:t>85.99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11</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39.57</w:t>
            </w:r>
          </w:p>
        </w:tc>
        <w:tc>
          <w:tcPr>
            <w:tcW w:w="1095" w:type="dxa"/>
            <w:vAlign w:val="center"/>
          </w:tcPr>
          <w:p>
            <w:pPr>
              <w:pStyle w:val="13"/>
            </w:pPr>
            <w:r>
              <w:t>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69.93</w:t>
            </w:r>
          </w:p>
        </w:tc>
        <w:tc>
          <w:tcPr>
            <w:tcW w:w="1095" w:type="dxa"/>
            <w:vAlign w:val="center"/>
          </w:tcPr>
          <w:p>
            <w:pPr>
              <w:pStyle w:val="13"/>
            </w:pPr>
            <w:r>
              <w:t>69.93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1162.09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rPr>
                <w:rFonts w:hint="default" w:eastAsia="方正书宋_GBK"/>
                <w:lang w:val="en-US" w:eastAsia="zh-CN"/>
              </w:rPr>
            </w:pPr>
            <w:r>
              <w:rPr>
                <w:rFonts w:hint="eastAsia"/>
                <w:lang w:val="en-US" w:eastAsia="zh-CN"/>
              </w:rPr>
              <w:t>966.6</w:t>
            </w:r>
          </w:p>
        </w:tc>
        <w:tc>
          <w:tcPr>
            <w:tcW w:w="1474" w:type="dxa"/>
            <w:vAlign w:val="center"/>
          </w:tcPr>
          <w:p>
            <w:pPr>
              <w:pStyle w:val="13"/>
              <w:rPr>
                <w:rFonts w:hint="default" w:eastAsia="方正书宋_GBK"/>
                <w:lang w:val="en-US" w:eastAsia="zh-CN"/>
              </w:rPr>
            </w:pPr>
            <w:r>
              <w:rPr>
                <w:rFonts w:hint="eastAsia"/>
                <w:lang w:val="en-US" w:eastAsia="zh-CN"/>
              </w:rPr>
              <w:t>966.6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85.99</w:t>
            </w:r>
          </w:p>
        </w:tc>
        <w:tc>
          <w:tcPr>
            <w:tcW w:w="1474" w:type="dxa"/>
            <w:vAlign w:val="center"/>
          </w:tcPr>
          <w:p>
            <w:pPr>
              <w:pStyle w:val="13"/>
            </w:pPr>
            <w:r>
              <w:t>85.99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39.57</w:t>
            </w:r>
          </w:p>
        </w:tc>
        <w:tc>
          <w:tcPr>
            <w:tcW w:w="1474" w:type="dxa"/>
            <w:vAlign w:val="center"/>
          </w:tcPr>
          <w:p>
            <w:pPr>
              <w:pStyle w:val="13"/>
            </w:pPr>
            <w:r>
              <w:t>39.57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69.93</w:t>
            </w:r>
          </w:p>
        </w:tc>
        <w:tc>
          <w:tcPr>
            <w:tcW w:w="1474" w:type="dxa"/>
            <w:vAlign w:val="center"/>
          </w:tcPr>
          <w:p>
            <w:pPr>
              <w:pStyle w:val="13"/>
            </w:pPr>
            <w:r>
              <w:t>69.93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rPr>
                <w:rFonts w:hint="default" w:eastAsia="方正书宋_GBK"/>
                <w:lang w:val="en-US" w:eastAsia="zh-CN"/>
              </w:rPr>
            </w:pPr>
            <w:r>
              <w:rPr>
                <w:rFonts w:hint="eastAsia"/>
                <w:lang w:val="en-US" w:eastAsia="zh-CN"/>
              </w:rPr>
              <w:t>1162.09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1162.09</w:t>
            </w:r>
          </w:p>
        </w:tc>
        <w:tc>
          <w:tcPr>
            <w:tcW w:w="1643" w:type="dxa"/>
            <w:vAlign w:val="center"/>
          </w:tcPr>
          <w:p>
            <w:pPr>
              <w:pStyle w:val="17"/>
            </w:pPr>
            <w:r>
              <w:t>1132.09</w:t>
            </w:r>
          </w:p>
        </w:tc>
        <w:tc>
          <w:tcPr>
            <w:tcW w:w="1643" w:type="dxa"/>
            <w:vAlign w:val="center"/>
          </w:tcPr>
          <w:p>
            <w:pPr>
              <w:pStyle w:val="17"/>
              <w:rPr>
                <w:rFonts w:hint="default" w:eastAsia="方正书宋_GBK"/>
                <w:lang w:val="en-US" w:eastAsia="zh-CN"/>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rPr>
                <w:rFonts w:hint="default" w:eastAsia="方正书宋_GBK"/>
                <w:lang w:val="en-US" w:eastAsia="zh-CN"/>
              </w:rPr>
            </w:pPr>
            <w:r>
              <w:rPr>
                <w:rFonts w:hint="eastAsia"/>
                <w:lang w:val="en-US" w:eastAsia="zh-CN"/>
              </w:rPr>
              <w:t>966.6</w:t>
            </w:r>
          </w:p>
        </w:tc>
        <w:tc>
          <w:tcPr>
            <w:tcW w:w="1643" w:type="dxa"/>
            <w:vAlign w:val="center"/>
          </w:tcPr>
          <w:p>
            <w:pPr>
              <w:pStyle w:val="13"/>
            </w:pPr>
            <w:r>
              <w:t>936.60</w:t>
            </w:r>
          </w:p>
        </w:tc>
        <w:tc>
          <w:tcPr>
            <w:tcW w:w="1643" w:type="dxa"/>
            <w:vAlign w:val="center"/>
          </w:tcPr>
          <w:p>
            <w:pPr>
              <w:pStyle w:val="13"/>
              <w:rPr>
                <w:rFonts w:hint="default" w:eastAsia="方正书宋_GBK"/>
                <w:lang w:val="en-US" w:eastAsia="zh-CN"/>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20708</w:t>
            </w:r>
          </w:p>
        </w:tc>
        <w:tc>
          <w:tcPr>
            <w:tcW w:w="1643" w:type="dxa"/>
            <w:vAlign w:val="center"/>
          </w:tcPr>
          <w:p>
            <w:pPr>
              <w:pStyle w:val="14"/>
            </w:pPr>
            <w:r>
              <w:t>广播电视</w:t>
            </w:r>
          </w:p>
        </w:tc>
        <w:tc>
          <w:tcPr>
            <w:tcW w:w="1643" w:type="dxa"/>
            <w:vAlign w:val="center"/>
          </w:tcPr>
          <w:p>
            <w:pPr>
              <w:pStyle w:val="13"/>
            </w:pPr>
            <w:r>
              <w:t>966.60</w:t>
            </w:r>
          </w:p>
        </w:tc>
        <w:tc>
          <w:tcPr>
            <w:tcW w:w="1643" w:type="dxa"/>
            <w:vAlign w:val="center"/>
          </w:tcPr>
          <w:p>
            <w:pPr>
              <w:pStyle w:val="13"/>
            </w:pPr>
            <w:r>
              <w:t>936.60</w:t>
            </w: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2070801</w:t>
            </w:r>
          </w:p>
        </w:tc>
        <w:tc>
          <w:tcPr>
            <w:tcW w:w="1643" w:type="dxa"/>
            <w:vAlign w:val="center"/>
          </w:tcPr>
          <w:p>
            <w:pPr>
              <w:pStyle w:val="14"/>
            </w:pPr>
            <w:r>
              <w:t>行政运行</w:t>
            </w:r>
          </w:p>
        </w:tc>
        <w:tc>
          <w:tcPr>
            <w:tcW w:w="1643" w:type="dxa"/>
            <w:vAlign w:val="center"/>
          </w:tcPr>
          <w:p>
            <w:pPr>
              <w:pStyle w:val="13"/>
            </w:pPr>
            <w:r>
              <w:t>936.60</w:t>
            </w:r>
          </w:p>
        </w:tc>
        <w:tc>
          <w:tcPr>
            <w:tcW w:w="1643" w:type="dxa"/>
            <w:vAlign w:val="center"/>
          </w:tcPr>
          <w:p>
            <w:pPr>
              <w:pStyle w:val="13"/>
            </w:pPr>
            <w:r>
              <w:t>936.60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2070808</w:t>
            </w:r>
          </w:p>
        </w:tc>
        <w:tc>
          <w:tcPr>
            <w:tcW w:w="1643" w:type="dxa"/>
            <w:vAlign w:val="center"/>
          </w:tcPr>
          <w:p>
            <w:pPr>
              <w:pStyle w:val="14"/>
            </w:pPr>
            <w:r>
              <w:t>广播电视事务</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85.99</w:t>
            </w:r>
          </w:p>
        </w:tc>
        <w:tc>
          <w:tcPr>
            <w:tcW w:w="1643" w:type="dxa"/>
            <w:vAlign w:val="center"/>
          </w:tcPr>
          <w:p>
            <w:pPr>
              <w:pStyle w:val="13"/>
            </w:pPr>
            <w:r>
              <w:t>85.99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11</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39.57</w:t>
            </w:r>
          </w:p>
        </w:tc>
        <w:tc>
          <w:tcPr>
            <w:tcW w:w="1643" w:type="dxa"/>
            <w:vAlign w:val="center"/>
          </w:tcPr>
          <w:p>
            <w:pPr>
              <w:pStyle w:val="13"/>
            </w:pPr>
            <w:r>
              <w:t>39.57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69.93</w:t>
            </w:r>
          </w:p>
        </w:tc>
        <w:tc>
          <w:tcPr>
            <w:tcW w:w="1643" w:type="dxa"/>
            <w:vAlign w:val="center"/>
          </w:tcPr>
          <w:p>
            <w:pPr>
              <w:pStyle w:val="13"/>
            </w:pPr>
            <w:r>
              <w:t>69.93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1132.09</w:t>
            </w:r>
          </w:p>
        </w:tc>
        <w:tc>
          <w:tcPr>
            <w:tcW w:w="2551" w:type="dxa"/>
            <w:vAlign w:val="center"/>
          </w:tcPr>
          <w:p>
            <w:pPr>
              <w:pStyle w:val="17"/>
            </w:pPr>
            <w:r>
              <w:t>1103.60</w:t>
            </w:r>
          </w:p>
        </w:tc>
        <w:tc>
          <w:tcPr>
            <w:tcW w:w="2551" w:type="dxa"/>
            <w:vAlign w:val="center"/>
          </w:tcPr>
          <w:p>
            <w:pPr>
              <w:pStyle w:val="17"/>
            </w:pPr>
            <w: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1095.72</w:t>
            </w:r>
          </w:p>
        </w:tc>
        <w:tc>
          <w:tcPr>
            <w:tcW w:w="2551" w:type="dxa"/>
            <w:vAlign w:val="center"/>
          </w:tcPr>
          <w:p>
            <w:pPr>
              <w:pStyle w:val="13"/>
            </w:pPr>
            <w:r>
              <w:t>1095.72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297.16</w:t>
            </w:r>
          </w:p>
        </w:tc>
        <w:tc>
          <w:tcPr>
            <w:tcW w:w="2551" w:type="dxa"/>
            <w:vAlign w:val="center"/>
          </w:tcPr>
          <w:p>
            <w:pPr>
              <w:pStyle w:val="13"/>
            </w:pPr>
            <w:r>
              <w:t>297.16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11.58</w:t>
            </w:r>
          </w:p>
        </w:tc>
        <w:tc>
          <w:tcPr>
            <w:tcW w:w="2551" w:type="dxa"/>
            <w:vAlign w:val="center"/>
          </w:tcPr>
          <w:p>
            <w:pPr>
              <w:pStyle w:val="13"/>
            </w:pPr>
            <w:r>
              <w:t>11.58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141.93</w:t>
            </w:r>
          </w:p>
        </w:tc>
        <w:tc>
          <w:tcPr>
            <w:tcW w:w="2551" w:type="dxa"/>
            <w:vAlign w:val="center"/>
          </w:tcPr>
          <w:p>
            <w:pPr>
              <w:pStyle w:val="13"/>
            </w:pPr>
            <w:r>
              <w:t>141.93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185.19</w:t>
            </w:r>
          </w:p>
        </w:tc>
        <w:tc>
          <w:tcPr>
            <w:tcW w:w="2551" w:type="dxa"/>
            <w:vAlign w:val="center"/>
          </w:tcPr>
          <w:p>
            <w:pPr>
              <w:pStyle w:val="13"/>
            </w:pPr>
            <w:r>
              <w:t>185.19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85.99</w:t>
            </w:r>
          </w:p>
        </w:tc>
        <w:tc>
          <w:tcPr>
            <w:tcW w:w="2551" w:type="dxa"/>
            <w:vAlign w:val="center"/>
          </w:tcPr>
          <w:p>
            <w:pPr>
              <w:pStyle w:val="13"/>
            </w:pPr>
            <w:r>
              <w:t>85.99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69.93</w:t>
            </w:r>
          </w:p>
        </w:tc>
        <w:tc>
          <w:tcPr>
            <w:tcW w:w="2551" w:type="dxa"/>
            <w:vAlign w:val="center"/>
          </w:tcPr>
          <w:p>
            <w:pPr>
              <w:pStyle w:val="13"/>
            </w:pPr>
            <w:r>
              <w:t>69.93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264.37</w:t>
            </w:r>
          </w:p>
        </w:tc>
        <w:tc>
          <w:tcPr>
            <w:tcW w:w="2551" w:type="dxa"/>
            <w:vAlign w:val="center"/>
          </w:tcPr>
          <w:p>
            <w:pPr>
              <w:pStyle w:val="13"/>
            </w:pPr>
            <w:r>
              <w:t>264.37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28.49</w:t>
            </w:r>
          </w:p>
        </w:tc>
        <w:tc>
          <w:tcPr>
            <w:tcW w:w="2551" w:type="dxa"/>
            <w:vAlign w:val="center"/>
          </w:tcPr>
          <w:p>
            <w:pPr>
              <w:pStyle w:val="13"/>
            </w:pPr>
          </w:p>
        </w:tc>
        <w:tc>
          <w:tcPr>
            <w:tcW w:w="2551" w:type="dxa"/>
            <w:vAlign w:val="center"/>
          </w:tcPr>
          <w:p>
            <w:pPr>
              <w:pStyle w:val="13"/>
            </w:pPr>
            <w: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5.52</w:t>
            </w:r>
          </w:p>
        </w:tc>
        <w:tc>
          <w:tcPr>
            <w:tcW w:w="2551" w:type="dxa"/>
            <w:vAlign w:val="center"/>
          </w:tcPr>
          <w:p>
            <w:pPr>
              <w:pStyle w:val="13"/>
            </w:pPr>
          </w:p>
        </w:tc>
        <w:tc>
          <w:tcPr>
            <w:tcW w:w="2551" w:type="dxa"/>
            <w:vAlign w:val="center"/>
          </w:tcPr>
          <w:p>
            <w:pPr>
              <w:pStyle w:val="13"/>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6.84</w:t>
            </w:r>
          </w:p>
        </w:tc>
        <w:tc>
          <w:tcPr>
            <w:tcW w:w="2551" w:type="dxa"/>
            <w:vAlign w:val="center"/>
          </w:tcPr>
          <w:p>
            <w:pPr>
              <w:pStyle w:val="13"/>
            </w:pPr>
          </w:p>
        </w:tc>
        <w:tc>
          <w:tcPr>
            <w:tcW w:w="2551" w:type="dxa"/>
            <w:vAlign w:val="center"/>
          </w:tcPr>
          <w:p>
            <w:pPr>
              <w:pStyle w:val="13"/>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5.94</w:t>
            </w:r>
          </w:p>
        </w:tc>
        <w:tc>
          <w:tcPr>
            <w:tcW w:w="2551" w:type="dxa"/>
            <w:vAlign w:val="center"/>
          </w:tcPr>
          <w:p>
            <w:pPr>
              <w:pStyle w:val="13"/>
            </w:pPr>
          </w:p>
        </w:tc>
        <w:tc>
          <w:tcPr>
            <w:tcW w:w="2551"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7.88</w:t>
            </w:r>
          </w:p>
        </w:tc>
        <w:tc>
          <w:tcPr>
            <w:tcW w:w="2551" w:type="dxa"/>
            <w:vAlign w:val="center"/>
          </w:tcPr>
          <w:p>
            <w:pPr>
              <w:pStyle w:val="13"/>
            </w:pPr>
            <w:r>
              <w:t>7.88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2.98</w:t>
            </w:r>
          </w:p>
        </w:tc>
        <w:tc>
          <w:tcPr>
            <w:tcW w:w="2551" w:type="dxa"/>
            <w:vAlign w:val="center"/>
          </w:tcPr>
          <w:p>
            <w:pPr>
              <w:pStyle w:val="13"/>
            </w:pPr>
            <w:r>
              <w:t>2.98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149001沙河市融媒体中心本级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沙河市融媒体中心本级2023年单位预算信息公开情况说明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、《地方预决算公开操作规程》和《关于进一步推进预算公开工作的实施意见》规定，现将沙河市融媒体中心本级2023年单位预算公开如下：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pStyle w:val="27"/>
      </w:pPr>
      <w:r>
        <w:t>（一）贯彻执行党的宣传方针，坚持正确舆论导向，及时准确地宣传党的路线、方针、政策。</w:t>
      </w:r>
    </w:p>
    <w:p>
      <w:pPr>
        <w:pStyle w:val="27"/>
      </w:pPr>
      <w:r>
        <w:t>(二）主流舆论引导，宣传党和政府重点工作安排。全市新闻资讯采编，向基层提供综合服务，强化社区信息枢纽功能。负责全市广播电视对外宣传工作。</w:t>
      </w:r>
    </w:p>
    <w:p>
      <w:pPr>
        <w:pStyle w:val="27"/>
      </w:pPr>
      <w:r>
        <w:t>（三）按规定完整转播中央、省、市广播电视节目。负责广播电视节目安全播出和技术保障工作，加快科技创新和改革步伐，努力提升广播电视的科技含量和播出水平。</w:t>
      </w:r>
    </w:p>
    <w:p>
      <w:pPr>
        <w:pStyle w:val="27"/>
      </w:pPr>
      <w:r>
        <w:t>（四）加强全中心广播电视队伍的思想政治建设、业务培训和职业道德教育，加强广播电视系统的人才队伍建设；研究和推进广播电视系统内部管理体制改革。</w:t>
      </w:r>
    </w:p>
    <w:p>
      <w:pPr>
        <w:pStyle w:val="27"/>
      </w:pPr>
      <w:r>
        <w:t>（五）承办市委、市政府以及市委宣传部交办的其他事项。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沙河市融媒体中心本级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按照预算管理有关规定，目前我省单位预算的编制实行综合预算管理，即全部收入和支出都反映在预算中。</w:t>
      </w:r>
    </w:p>
    <w:p>
      <w:pPr>
        <w:pStyle w:val="28"/>
      </w:pPr>
      <w:r>
        <w:t>按照预算管理有关规定，目前我市部门预算的编制实行综合预算制度，即全部收入和支出都反映在预算中。</w:t>
      </w:r>
    </w:p>
    <w:p>
      <w:pPr>
        <w:pStyle w:val="28"/>
      </w:pPr>
      <w:r>
        <w:t>（一）收入说明</w:t>
      </w:r>
    </w:p>
    <w:p>
      <w:pPr>
        <w:pStyle w:val="28"/>
      </w:pPr>
      <w:r>
        <w:t>反映本部门当年全部收入。2023年预算收入1162.09万元，其中：一般公共预算收入1162.09万元，基金预算拨款0元。</w:t>
      </w:r>
    </w:p>
    <w:p>
      <w:pPr>
        <w:pStyle w:val="28"/>
      </w:pPr>
      <w:r>
        <w:t>（二）支出说明</w:t>
      </w:r>
    </w:p>
    <w:p>
      <w:pPr>
        <w:pStyle w:val="28"/>
      </w:pPr>
      <w:r>
        <w:t>收支预算总表支出栏、基本支出表、项目支出表按经济分类和支出功能分类科目编制，反映沙河市融媒体中心2023年度部门预算中支出预算的总体情况。2023年支出预算1162.09万元，其中基本支出1132.09万元，包括人员经费1103.6万元和日常公用经费28.49万元；项目支出30万元用于电视台工作经费。</w:t>
      </w:r>
    </w:p>
    <w:p>
      <w:pPr>
        <w:pStyle w:val="28"/>
      </w:pPr>
      <w:r>
        <w:t>（三）比上年增减情况</w:t>
      </w:r>
    </w:p>
    <w:p>
      <w:pPr>
        <w:pStyle w:val="28"/>
      </w:pPr>
      <w:r>
        <w:t>2023年预算收支安排1162.09万元，较2022年预算1300.87万元减少138.78万元，其中基本支出1132.09万元比2022年1064.88万元增加67.21万元，主要是人员工资增长；项目支出30万元比2022年度预算安排235.99万元减少205.99万元，减少的原因是财政进行项目控制，减少了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机关运行经费安排28.49万元，主要用于机关正常运转等日常运行支出。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2023年，我部门“三公”经费预算安排</w:t>
      </w:r>
      <w:r>
        <w:rPr>
          <w:rFonts w:hint="eastAsia"/>
          <w:lang w:val="en-US" w:eastAsia="zh-CN"/>
        </w:rPr>
        <w:t>0</w:t>
      </w:r>
      <w:r>
        <w:t>万元，其中因公出国（境）费0元；公务用车购置及运维费</w:t>
      </w:r>
      <w:r>
        <w:rPr>
          <w:rFonts w:hint="eastAsia"/>
          <w:lang w:val="en-US" w:eastAsia="zh-CN"/>
        </w:rPr>
        <w:t>0</w:t>
      </w:r>
      <w:r>
        <w:t>万元（公务用车购置费0元，公务用车运维费</w:t>
      </w:r>
      <w:r>
        <w:rPr>
          <w:rFonts w:hint="eastAsia"/>
          <w:lang w:val="en-US" w:eastAsia="zh-CN"/>
        </w:rPr>
        <w:t>0</w:t>
      </w:r>
      <w:r>
        <w:t>万元）；公务接待费0万元，与2022年</w:t>
      </w:r>
      <w:r>
        <w:rPr>
          <w:rFonts w:hint="eastAsia"/>
          <w:lang w:eastAsia="zh-CN"/>
        </w:rPr>
        <w:t>相比减少</w:t>
      </w:r>
      <w:r>
        <w:rPr>
          <w:rFonts w:hint="eastAsia"/>
          <w:lang w:val="en-US" w:eastAsia="zh-CN"/>
        </w:rPr>
        <w:t>4万元，减少的原因是公车改革，统一由公车办管理。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1、电视台工作经费*绩效目标表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1.电视台工作经费用于新闻宣传，栏目拍摄和制作业务支出和保障必要办公条件，提高工作效率，确保各项工作正常运转，促进各项工作更快更好发展。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对上报道完成任务数</w:t>
            </w:r>
          </w:p>
        </w:tc>
        <w:tc>
          <w:tcPr>
            <w:tcW w:w="2835" w:type="dxa"/>
            <w:vAlign w:val="center"/>
          </w:tcPr>
          <w:p>
            <w:pPr>
              <w:pStyle w:val="14"/>
            </w:pPr>
            <w:r>
              <w:t>每月对上报道大于12条</w:t>
            </w:r>
          </w:p>
        </w:tc>
        <w:tc>
          <w:tcPr>
            <w:tcW w:w="2551" w:type="dxa"/>
            <w:vAlign w:val="center"/>
          </w:tcPr>
          <w:p>
            <w:pPr>
              <w:pStyle w:val="14"/>
            </w:pPr>
            <w:r>
              <w:t>≥12条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开办新栏目数量</w:t>
            </w:r>
          </w:p>
        </w:tc>
        <w:tc>
          <w:tcPr>
            <w:tcW w:w="2835" w:type="dxa"/>
            <w:vAlign w:val="center"/>
          </w:tcPr>
          <w:p>
            <w:pPr>
              <w:pStyle w:val="14"/>
            </w:pPr>
            <w:r>
              <w:t>每年开办2个以上新栏目</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支出成本</w:t>
            </w:r>
          </w:p>
        </w:tc>
        <w:tc>
          <w:tcPr>
            <w:tcW w:w="2835" w:type="dxa"/>
            <w:vAlign w:val="center"/>
          </w:tcPr>
          <w:p>
            <w:pPr>
              <w:pStyle w:val="14"/>
            </w:pPr>
            <w:r>
              <w:t>支出成本小于等于30万元</w:t>
            </w:r>
          </w:p>
        </w:tc>
        <w:tc>
          <w:tcPr>
            <w:tcW w:w="2551" w:type="dxa"/>
            <w:vAlign w:val="center"/>
          </w:tcPr>
          <w:p>
            <w:pPr>
              <w:pStyle w:val="14"/>
            </w:pPr>
            <w:r>
              <w:t>≤30万元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群众收看本地电视节目比例</w:t>
            </w:r>
          </w:p>
        </w:tc>
        <w:tc>
          <w:tcPr>
            <w:tcW w:w="2835" w:type="dxa"/>
            <w:vAlign w:val="center"/>
          </w:tcPr>
          <w:p>
            <w:pPr>
              <w:pStyle w:val="14"/>
            </w:pPr>
            <w:r>
              <w:t>群众收看本地电视节目比例大于90%</w:t>
            </w:r>
          </w:p>
        </w:tc>
        <w:tc>
          <w:tcPr>
            <w:tcW w:w="2551" w:type="dxa"/>
            <w:vAlign w:val="center"/>
          </w:tcPr>
          <w:p>
            <w:pPr>
              <w:pStyle w:val="14"/>
            </w:pPr>
            <w:r>
              <w:t>&gt;90%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2023年，沙河市融媒体中心本级安排政府采购预算0.00万元。具体内容见下表。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149001沙河市融媒体中心本级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沙河市融媒体中心本级上年末固定资产金额为2105.23万元（详见下表）。本年度拟购置固定资产总额为148.38万元，已按要求列入政府采购预算，详见政府采购预算表。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149001沙河市融媒体中心本级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2105.23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4805.20</w:t>
            </w:r>
          </w:p>
        </w:tc>
        <w:tc>
          <w:tcPr>
            <w:tcW w:w="2835" w:type="dxa"/>
            <w:vAlign w:val="center"/>
          </w:tcPr>
          <w:p>
            <w:pPr>
              <w:pStyle w:val="13"/>
            </w:pPr>
            <w:r>
              <w:t>307.25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900.20</w:t>
            </w:r>
          </w:p>
        </w:tc>
        <w:tc>
          <w:tcPr>
            <w:tcW w:w="2835" w:type="dxa"/>
            <w:vAlign w:val="center"/>
          </w:tcPr>
          <w:p>
            <w:pPr>
              <w:pStyle w:val="13"/>
            </w:pPr>
            <w:r>
              <w:t>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9</w:t>
            </w:r>
          </w:p>
        </w:tc>
        <w:tc>
          <w:tcPr>
            <w:tcW w:w="2835" w:type="dxa"/>
            <w:vAlign w:val="center"/>
          </w:tcPr>
          <w:p>
            <w:pPr>
              <w:pStyle w:val="13"/>
            </w:pPr>
            <w:r>
              <w:t>270.05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2003</w:t>
            </w:r>
          </w:p>
        </w:tc>
        <w:tc>
          <w:tcPr>
            <w:tcW w:w="2835" w:type="dxa"/>
            <w:vAlign w:val="center"/>
          </w:tcPr>
          <w:p>
            <w:pPr>
              <w:pStyle w:val="13"/>
            </w:pPr>
            <w:r>
              <w:t>1499.60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9607E37"/>
    <w:rsid w:val="275B4744"/>
    <w:rsid w:val="35FF131B"/>
    <w:rsid w:val="4A2149BD"/>
    <w:rsid w:val="76036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2023-03-02T16:32:27Z</dcterms:created>
  <dcterms:modified xsi:type="dcterms:W3CDTF">2023-03-02T08:32:27Z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2023-03-02T16:32:26Z</dcterms:created>
  <dcterms:modified xsi:type="dcterms:W3CDTF">2023-03-02T08:32:25Z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2023-03-02T16:32:23Z</dcterms:created>
  <dcterms:modified xsi:type="dcterms:W3CDTF">2023-03-02T08:32:23Z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2023-03-02T16:32:22Z</dcterms:created>
  <dcterms:modified xsi:type="dcterms:W3CDTF">2023-03-02T08:32:22Z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622435-6702-4544-a077-e5cf6cc49692}">
  <ds:schemaRefs/>
</ds:datastoreItem>
</file>

<file path=customXml/itemProps10.xml><?xml version="1.0" encoding="utf-8"?>
<ds:datastoreItem xmlns:ds="http://schemas.openxmlformats.org/officeDocument/2006/customXml" ds:itemID="{10cd88e4-846c-4dab-bc42-a5249c098237}">
  <ds:schemaRefs/>
</ds:datastoreItem>
</file>

<file path=customXml/itemProps11.xml><?xml version="1.0" encoding="utf-8"?>
<ds:datastoreItem xmlns:ds="http://schemas.openxmlformats.org/officeDocument/2006/customXml" ds:itemID="{ed44b228-4633-4643-9ac6-e6c12c838e70}">
  <ds:schemaRefs/>
</ds:datastoreItem>
</file>

<file path=customXml/itemProps12.xml><?xml version="1.0" encoding="utf-8"?>
<ds:datastoreItem xmlns:ds="http://schemas.openxmlformats.org/officeDocument/2006/customXml" ds:itemID="{c23d272d-04a1-41ed-b381-724db926c0d0}">
  <ds:schemaRefs/>
</ds:datastoreItem>
</file>

<file path=customXml/itemProps13.xml><?xml version="1.0" encoding="utf-8"?>
<ds:datastoreItem xmlns:ds="http://schemas.openxmlformats.org/officeDocument/2006/customXml" ds:itemID="{2abe3f1c-27d7-45be-8817-3f6e870d2342}">
  <ds:schemaRefs/>
</ds:datastoreItem>
</file>

<file path=customXml/itemProps14.xml><?xml version="1.0" encoding="utf-8"?>
<ds:datastoreItem xmlns:ds="http://schemas.openxmlformats.org/officeDocument/2006/customXml" ds:itemID="{34b25ff6-8432-4a72-9c83-3d087de96c4b}">
  <ds:schemaRefs/>
</ds:datastoreItem>
</file>

<file path=customXml/itemProps15.xml><?xml version="1.0" encoding="utf-8"?>
<ds:datastoreItem xmlns:ds="http://schemas.openxmlformats.org/officeDocument/2006/customXml" ds:itemID="{4713f82c-3d33-4184-a9c9-0329cd74d562}">
  <ds:schemaRefs/>
</ds:datastoreItem>
</file>

<file path=customXml/itemProps16.xml><?xml version="1.0" encoding="utf-8"?>
<ds:datastoreItem xmlns:ds="http://schemas.openxmlformats.org/officeDocument/2006/customXml" ds:itemID="{935e40e7-fcb4-4dff-9930-8d68aa5a2837}">
  <ds:schemaRefs/>
</ds:datastoreItem>
</file>

<file path=customXml/itemProps17.xml><?xml version="1.0" encoding="utf-8"?>
<ds:datastoreItem xmlns:ds="http://schemas.openxmlformats.org/officeDocument/2006/customXml" ds:itemID="{52fb6ffa-09e7-4e70-951b-4497d425709c}">
  <ds:schemaRefs/>
</ds:datastoreItem>
</file>

<file path=customXml/itemProps18.xml><?xml version="1.0" encoding="utf-8"?>
<ds:datastoreItem xmlns:ds="http://schemas.openxmlformats.org/officeDocument/2006/customXml" ds:itemID="{252e0c94-b7e6-46f5-8ef3-484aff16601c}">
  <ds:schemaRefs/>
</ds:datastoreItem>
</file>

<file path=customXml/itemProps2.xml><?xml version="1.0" encoding="utf-8"?>
<ds:datastoreItem xmlns:ds="http://schemas.openxmlformats.org/officeDocument/2006/customXml" ds:itemID="{91b8215b-88c5-48af-9ab3-39ba179f5e83}">
  <ds:schemaRefs/>
</ds:datastoreItem>
</file>

<file path=customXml/itemProps3.xml><?xml version="1.0" encoding="utf-8"?>
<ds:datastoreItem xmlns:ds="http://schemas.openxmlformats.org/officeDocument/2006/customXml" ds:itemID="{717629b2-6043-48f7-b8cf-81d033703cce}">
  <ds:schemaRefs/>
</ds:datastoreItem>
</file>

<file path=customXml/itemProps4.xml><?xml version="1.0" encoding="utf-8"?>
<ds:datastoreItem xmlns:ds="http://schemas.openxmlformats.org/officeDocument/2006/customXml" ds:itemID="{e1af1e35-80e3-4375-9a33-2cdb68159d25}">
  <ds:schemaRefs/>
</ds:datastoreItem>
</file>

<file path=customXml/itemProps5.xml><?xml version="1.0" encoding="utf-8"?>
<ds:datastoreItem xmlns:ds="http://schemas.openxmlformats.org/officeDocument/2006/customXml" ds:itemID="{4e02f6a4-de43-457b-b8d2-012344c93056}">
  <ds:schemaRefs/>
</ds:datastoreItem>
</file>

<file path=customXml/itemProps6.xml><?xml version="1.0" encoding="utf-8"?>
<ds:datastoreItem xmlns:ds="http://schemas.openxmlformats.org/officeDocument/2006/customXml" ds:itemID="{13613fb1-26fe-480d-9aee-1859fafd2e64}">
  <ds:schemaRefs/>
</ds:datastoreItem>
</file>

<file path=customXml/itemProps7.xml><?xml version="1.0" encoding="utf-8"?>
<ds:datastoreItem xmlns:ds="http://schemas.openxmlformats.org/officeDocument/2006/customXml" ds:itemID="{3f3f196e-6759-4469-b4ad-29a222f5545c}">
  <ds:schemaRefs/>
</ds:datastoreItem>
</file>

<file path=customXml/itemProps8.xml><?xml version="1.0" encoding="utf-8"?>
<ds:datastoreItem xmlns:ds="http://schemas.openxmlformats.org/officeDocument/2006/customXml" ds:itemID="{c46b6ef9-e44c-4acb-b363-63e83ab649e3}">
  <ds:schemaRefs/>
</ds:datastoreItem>
</file>

<file path=customXml/itemProps9.xml><?xml version="1.0" encoding="utf-8"?>
<ds:datastoreItem xmlns:ds="http://schemas.openxmlformats.org/officeDocument/2006/customXml" ds:itemID="{4fcc0445-269f-4b45-845b-1c059f70b744}">
  <ds:schemaRefs/>
</ds:datastoreItem>
</file>

<file path=docProps/app.xml><?xml version="1.0" encoding="utf-8"?>
<Properties xmlns="http://schemas.openxmlformats.org/officeDocument/2006/extended-properties" xmlns:vt="http://schemas.openxmlformats.org/officeDocument/2006/docPropsVTypes">
  <Pages>68</Pages>
  <Words>11503</Words>
  <Characters>14148</Characters>
  <TotalTime>65</TotalTime>
  <ScaleCrop>false</ScaleCrop>
  <LinksUpToDate>false</LinksUpToDate>
  <CharactersWithSpaces>14421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2023-03-02T16:32:00Z</dcterms:created>
  <dc:creator>Administrator</dc:creator>
  <cp:lastModifiedBy>早开的晚霞。</cp:lastModifiedBy>
  <dcterms:modified xsi:type="dcterms:W3CDTF">2024-02-01T10:13:48Z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DC27AFA3DC42428A943783A3C6220CE8_13</vt:lpwstr>
  </property>
</Properties>
</file>