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44B35">
      <w:pPr>
        <w:widowControl/>
        <w:spacing w:line="400" w:lineRule="exact"/>
        <w:jc w:val="left"/>
        <w:rPr>
          <w:rFonts w:ascii="仿宋" w:hAnsi="仿宋" w:eastAsia="仿宋" w:cs="仿宋"/>
          <w:kern w:val="0"/>
          <w:sz w:val="32"/>
          <w:szCs w:val="32"/>
          <w:shd w:val="clear" w:color="auto" w:fill="FFFFFF"/>
          <w:lang w:bidi="ar"/>
        </w:rPr>
      </w:pPr>
      <w:bookmarkStart w:id="0" w:name="_GoBack"/>
      <w:bookmarkEnd w:id="0"/>
    </w:p>
    <w:p w14:paraId="7E91A234">
      <w:pPr>
        <w:spacing w:line="460" w:lineRule="exact"/>
        <w:jc w:val="center"/>
        <w:rPr>
          <w:rFonts w:hint="eastAsia"/>
          <w:sz w:val="44"/>
          <w:szCs w:val="44"/>
        </w:rPr>
      </w:pPr>
      <w:r>
        <w:rPr>
          <w:rFonts w:hint="eastAsia"/>
          <w:sz w:val="44"/>
          <w:szCs w:val="44"/>
        </w:rPr>
        <w:t>沙河市水务局</w:t>
      </w:r>
    </w:p>
    <w:p w14:paraId="622B11EE">
      <w:pPr>
        <w:spacing w:line="460" w:lineRule="exact"/>
        <w:jc w:val="center"/>
        <w:rPr>
          <w:rFonts w:hint="eastAsia"/>
          <w:sz w:val="44"/>
          <w:szCs w:val="44"/>
        </w:rPr>
      </w:pPr>
      <w:r>
        <w:rPr>
          <w:rFonts w:hint="eastAsia"/>
          <w:sz w:val="44"/>
          <w:szCs w:val="44"/>
        </w:rPr>
        <w:t>202</w:t>
      </w:r>
      <w:r>
        <w:rPr>
          <w:rFonts w:hint="eastAsia"/>
          <w:sz w:val="44"/>
          <w:szCs w:val="44"/>
          <w:lang w:val="en-US" w:eastAsia="zh-CN"/>
        </w:rPr>
        <w:t>1</w:t>
      </w:r>
      <w:r>
        <w:rPr>
          <w:rFonts w:hint="eastAsia"/>
          <w:sz w:val="44"/>
          <w:szCs w:val="44"/>
        </w:rPr>
        <w:t>年部门整体支出绩效评价报告</w:t>
      </w:r>
    </w:p>
    <w:p w14:paraId="2C6FC400">
      <w:pPr>
        <w:spacing w:line="460" w:lineRule="exact"/>
        <w:rPr>
          <w:rFonts w:hint="eastAsia"/>
          <w:b/>
          <w:sz w:val="30"/>
          <w:szCs w:val="30"/>
        </w:rPr>
      </w:pPr>
    </w:p>
    <w:p w14:paraId="2231E8A9">
      <w:pPr>
        <w:numPr>
          <w:ilvl w:val="0"/>
          <w:numId w:val="1"/>
        </w:numPr>
        <w:spacing w:line="460" w:lineRule="exact"/>
        <w:rPr>
          <w:rFonts w:hint="eastAsia"/>
          <w:b/>
          <w:sz w:val="30"/>
          <w:szCs w:val="30"/>
        </w:rPr>
      </w:pPr>
      <w:r>
        <w:rPr>
          <w:rFonts w:hint="eastAsia"/>
          <w:b/>
          <w:sz w:val="30"/>
          <w:szCs w:val="30"/>
        </w:rPr>
        <w:t>基本概况：</w:t>
      </w:r>
    </w:p>
    <w:p w14:paraId="01C02B85">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部门职责：</w:t>
      </w:r>
    </w:p>
    <w:p w14:paraId="684D3B95">
      <w:pPr>
        <w:spacing w:line="460" w:lineRule="exact"/>
        <w:ind w:firstLine="534" w:firstLineChars="178"/>
        <w:rPr>
          <w:rFonts w:hint="eastAsia" w:ascii="仿宋" w:hAnsi="仿宋" w:eastAsia="仿宋"/>
          <w:sz w:val="30"/>
          <w:szCs w:val="30"/>
        </w:rPr>
      </w:pPr>
      <w:r>
        <w:rPr>
          <w:rFonts w:hint="eastAsia" w:ascii="仿宋" w:hAnsi="仿宋" w:eastAsia="仿宋"/>
          <w:sz w:val="30"/>
          <w:szCs w:val="30"/>
        </w:rPr>
        <w:t>1、拟定全市水利工作中长期规划和年度计划，组织实施水务体制改革，推行城乡水务一体化。</w:t>
      </w:r>
    </w:p>
    <w:p w14:paraId="2A2ACC0F">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2、统一管理全市水资源。</w:t>
      </w:r>
    </w:p>
    <w:p w14:paraId="2E247C56">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3、负责组织制定全市用水计划。</w:t>
      </w:r>
    </w:p>
    <w:p w14:paraId="447E5A84">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4、拟定本区域的水资源保护规划。</w:t>
      </w:r>
    </w:p>
    <w:p w14:paraId="64E9F552">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5、组织、指导水政检查河水行政执法。</w:t>
      </w:r>
    </w:p>
    <w:p w14:paraId="71C1B87D">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6、拟定全市水利行业经济调节措施。</w:t>
      </w:r>
    </w:p>
    <w:p w14:paraId="354D157E">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7、组织指导全市水利设施、水域的管理和保护。</w:t>
      </w:r>
    </w:p>
    <w:p w14:paraId="05D58412">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8、指导全市农村水利工作。</w:t>
      </w:r>
    </w:p>
    <w:p w14:paraId="56DBEE76">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9、负责全市水土保持工作。</w:t>
      </w:r>
    </w:p>
    <w:p w14:paraId="25E89D54">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10、负责全市水利系统水电站建设管理。</w:t>
      </w:r>
    </w:p>
    <w:p w14:paraId="16E6B437">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11、负责水利方面科技教育、培训。</w:t>
      </w:r>
    </w:p>
    <w:p w14:paraId="63CED0CB">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12、承担市防汛抗旱指挥部和市农田水利基本建设指挥部的工作。</w:t>
      </w:r>
    </w:p>
    <w:p w14:paraId="4F223E78">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13、指导全市水库移民工作。</w:t>
      </w:r>
    </w:p>
    <w:p w14:paraId="42C95E02">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14、承办市政府交办的其他事项。</w:t>
      </w:r>
    </w:p>
    <w:p w14:paraId="1E10ABFD">
      <w:pPr>
        <w:spacing w:line="460" w:lineRule="exact"/>
        <w:ind w:firstLine="450" w:firstLineChars="150"/>
        <w:rPr>
          <w:rFonts w:ascii="仿宋" w:hAnsi="仿宋" w:eastAsia="仿宋"/>
          <w:bCs/>
          <w:sz w:val="30"/>
          <w:szCs w:val="30"/>
        </w:rPr>
      </w:pPr>
      <w:r>
        <w:rPr>
          <w:rFonts w:hint="eastAsia" w:ascii="仿宋" w:hAnsi="仿宋" w:eastAsia="仿宋"/>
          <w:bCs/>
          <w:sz w:val="30"/>
          <w:szCs w:val="30"/>
        </w:rPr>
        <w:t>机构设置：</w:t>
      </w:r>
    </w:p>
    <w:p w14:paraId="7CDB87B8">
      <w:pPr>
        <w:spacing w:line="460" w:lineRule="exact"/>
        <w:ind w:firstLine="2850" w:firstLineChars="950"/>
        <w:rPr>
          <w:rFonts w:ascii="仿宋" w:hAnsi="仿宋" w:eastAsia="仿宋"/>
          <w:sz w:val="30"/>
          <w:szCs w:val="30"/>
        </w:rPr>
      </w:pPr>
      <w:r>
        <w:rPr>
          <w:rFonts w:hint="eastAsia" w:ascii="仿宋" w:hAnsi="仿宋" w:eastAsia="仿宋"/>
          <w:sz w:val="30"/>
          <w:szCs w:val="30"/>
        </w:rPr>
        <w:t>部门机构设置情况</w:t>
      </w:r>
    </w:p>
    <w:tbl>
      <w:tblPr>
        <w:tblStyle w:val="8"/>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2327"/>
        <w:gridCol w:w="2328"/>
        <w:gridCol w:w="2328"/>
      </w:tblGrid>
      <w:tr w14:paraId="39EC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top"/>
          </w:tcPr>
          <w:p w14:paraId="6798B60E">
            <w:pPr>
              <w:spacing w:line="460" w:lineRule="exact"/>
              <w:rPr>
                <w:rFonts w:ascii="仿宋" w:hAnsi="仿宋" w:eastAsia="仿宋"/>
                <w:sz w:val="30"/>
                <w:szCs w:val="30"/>
              </w:rPr>
            </w:pPr>
            <w:r>
              <w:rPr>
                <w:rFonts w:hint="eastAsia" w:ascii="仿宋" w:hAnsi="仿宋" w:eastAsia="仿宋"/>
                <w:sz w:val="30"/>
                <w:szCs w:val="30"/>
              </w:rPr>
              <w:t>单位名称</w:t>
            </w:r>
          </w:p>
        </w:tc>
        <w:tc>
          <w:tcPr>
            <w:tcW w:w="2327" w:type="dxa"/>
            <w:noWrap w:val="0"/>
            <w:vAlign w:val="top"/>
          </w:tcPr>
          <w:p w14:paraId="2CFF5959">
            <w:pPr>
              <w:spacing w:line="460" w:lineRule="exact"/>
              <w:rPr>
                <w:rFonts w:ascii="仿宋" w:hAnsi="仿宋" w:eastAsia="仿宋"/>
                <w:sz w:val="30"/>
                <w:szCs w:val="30"/>
              </w:rPr>
            </w:pPr>
            <w:r>
              <w:rPr>
                <w:rFonts w:hint="eastAsia" w:ascii="仿宋" w:hAnsi="仿宋" w:eastAsia="仿宋"/>
                <w:sz w:val="30"/>
                <w:szCs w:val="30"/>
              </w:rPr>
              <w:t>单位性质</w:t>
            </w:r>
          </w:p>
        </w:tc>
        <w:tc>
          <w:tcPr>
            <w:tcW w:w="2328" w:type="dxa"/>
            <w:noWrap w:val="0"/>
            <w:vAlign w:val="top"/>
          </w:tcPr>
          <w:p w14:paraId="561C8CFF">
            <w:pPr>
              <w:spacing w:line="460" w:lineRule="exact"/>
              <w:rPr>
                <w:rFonts w:ascii="仿宋" w:hAnsi="仿宋" w:eastAsia="仿宋"/>
                <w:sz w:val="30"/>
                <w:szCs w:val="30"/>
              </w:rPr>
            </w:pPr>
            <w:r>
              <w:rPr>
                <w:rFonts w:hint="eastAsia" w:ascii="仿宋" w:hAnsi="仿宋" w:eastAsia="仿宋"/>
                <w:sz w:val="30"/>
                <w:szCs w:val="30"/>
              </w:rPr>
              <w:t>单位规格</w:t>
            </w:r>
          </w:p>
        </w:tc>
        <w:tc>
          <w:tcPr>
            <w:tcW w:w="2328" w:type="dxa"/>
            <w:noWrap w:val="0"/>
            <w:vAlign w:val="top"/>
          </w:tcPr>
          <w:p w14:paraId="3813F4B0">
            <w:pPr>
              <w:spacing w:line="460" w:lineRule="exact"/>
              <w:rPr>
                <w:rFonts w:ascii="仿宋" w:hAnsi="仿宋" w:eastAsia="仿宋"/>
                <w:sz w:val="30"/>
                <w:szCs w:val="30"/>
              </w:rPr>
            </w:pPr>
            <w:r>
              <w:rPr>
                <w:rFonts w:hint="eastAsia" w:ascii="仿宋" w:hAnsi="仿宋" w:eastAsia="仿宋"/>
                <w:sz w:val="30"/>
                <w:szCs w:val="30"/>
              </w:rPr>
              <w:t>经费保障形式</w:t>
            </w:r>
          </w:p>
        </w:tc>
      </w:tr>
      <w:tr w14:paraId="125B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top"/>
          </w:tcPr>
          <w:p w14:paraId="502E09EE">
            <w:pPr>
              <w:spacing w:line="460" w:lineRule="exact"/>
              <w:rPr>
                <w:rFonts w:ascii="仿宋" w:hAnsi="仿宋" w:eastAsia="仿宋"/>
                <w:sz w:val="30"/>
                <w:szCs w:val="30"/>
              </w:rPr>
            </w:pPr>
            <w:r>
              <w:rPr>
                <w:rFonts w:hint="eastAsia" w:ascii="仿宋" w:hAnsi="仿宋" w:eastAsia="仿宋"/>
                <w:sz w:val="30"/>
                <w:szCs w:val="30"/>
              </w:rPr>
              <w:t>办公室</w:t>
            </w:r>
          </w:p>
        </w:tc>
        <w:tc>
          <w:tcPr>
            <w:tcW w:w="2327" w:type="dxa"/>
            <w:noWrap w:val="0"/>
            <w:vAlign w:val="top"/>
          </w:tcPr>
          <w:p w14:paraId="1130BF83">
            <w:pPr>
              <w:spacing w:line="460" w:lineRule="exact"/>
              <w:rPr>
                <w:rFonts w:ascii="仿宋" w:hAnsi="仿宋" w:eastAsia="仿宋"/>
                <w:sz w:val="30"/>
                <w:szCs w:val="30"/>
              </w:rPr>
            </w:pPr>
            <w:r>
              <w:rPr>
                <w:rFonts w:hint="eastAsia" w:ascii="仿宋" w:hAnsi="仿宋" w:eastAsia="仿宋"/>
                <w:sz w:val="30"/>
                <w:szCs w:val="30"/>
              </w:rPr>
              <w:t>事业</w:t>
            </w:r>
          </w:p>
        </w:tc>
        <w:tc>
          <w:tcPr>
            <w:tcW w:w="2328" w:type="dxa"/>
            <w:noWrap w:val="0"/>
            <w:vAlign w:val="top"/>
          </w:tcPr>
          <w:p w14:paraId="7A80ABE0">
            <w:pPr>
              <w:spacing w:line="460" w:lineRule="exact"/>
              <w:rPr>
                <w:rFonts w:ascii="仿宋" w:hAnsi="仿宋" w:eastAsia="仿宋"/>
                <w:sz w:val="30"/>
                <w:szCs w:val="30"/>
              </w:rPr>
            </w:pPr>
            <w:r>
              <w:rPr>
                <w:rFonts w:hint="eastAsia" w:ascii="仿宋" w:hAnsi="仿宋" w:eastAsia="仿宋"/>
                <w:sz w:val="30"/>
                <w:szCs w:val="30"/>
              </w:rPr>
              <w:t>股级</w:t>
            </w:r>
          </w:p>
        </w:tc>
        <w:tc>
          <w:tcPr>
            <w:tcW w:w="2328" w:type="dxa"/>
            <w:noWrap w:val="0"/>
            <w:vAlign w:val="top"/>
          </w:tcPr>
          <w:p w14:paraId="1877C18B">
            <w:pPr>
              <w:spacing w:line="460" w:lineRule="exact"/>
              <w:rPr>
                <w:rFonts w:ascii="仿宋" w:hAnsi="仿宋" w:eastAsia="仿宋"/>
                <w:sz w:val="30"/>
                <w:szCs w:val="30"/>
              </w:rPr>
            </w:pPr>
            <w:r>
              <w:rPr>
                <w:rFonts w:hint="eastAsia" w:ascii="仿宋" w:hAnsi="仿宋" w:eastAsia="仿宋"/>
                <w:sz w:val="30"/>
                <w:szCs w:val="30"/>
              </w:rPr>
              <w:t>财政拨款</w:t>
            </w:r>
          </w:p>
        </w:tc>
      </w:tr>
      <w:tr w14:paraId="21F5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top"/>
          </w:tcPr>
          <w:p w14:paraId="00781E28">
            <w:pPr>
              <w:spacing w:line="460" w:lineRule="exact"/>
              <w:rPr>
                <w:rFonts w:ascii="仿宋" w:hAnsi="仿宋" w:eastAsia="仿宋"/>
                <w:sz w:val="30"/>
                <w:szCs w:val="30"/>
              </w:rPr>
            </w:pPr>
            <w:r>
              <w:rPr>
                <w:rFonts w:hint="eastAsia" w:ascii="仿宋" w:hAnsi="仿宋" w:eastAsia="仿宋"/>
                <w:sz w:val="30"/>
                <w:szCs w:val="30"/>
              </w:rPr>
              <w:t>水政科</w:t>
            </w:r>
          </w:p>
        </w:tc>
        <w:tc>
          <w:tcPr>
            <w:tcW w:w="2327" w:type="dxa"/>
            <w:noWrap w:val="0"/>
            <w:vAlign w:val="top"/>
          </w:tcPr>
          <w:p w14:paraId="7886145F">
            <w:pPr>
              <w:spacing w:line="460" w:lineRule="exact"/>
              <w:rPr>
                <w:rFonts w:ascii="仿宋" w:hAnsi="仿宋" w:eastAsia="仿宋"/>
                <w:sz w:val="30"/>
                <w:szCs w:val="30"/>
              </w:rPr>
            </w:pPr>
            <w:r>
              <w:rPr>
                <w:rFonts w:hint="eastAsia" w:ascii="仿宋" w:hAnsi="仿宋" w:eastAsia="仿宋"/>
                <w:sz w:val="30"/>
                <w:szCs w:val="30"/>
              </w:rPr>
              <w:t>事业</w:t>
            </w:r>
          </w:p>
        </w:tc>
        <w:tc>
          <w:tcPr>
            <w:tcW w:w="2328" w:type="dxa"/>
            <w:noWrap w:val="0"/>
            <w:vAlign w:val="top"/>
          </w:tcPr>
          <w:p w14:paraId="2EA69AD1">
            <w:pPr>
              <w:spacing w:line="460" w:lineRule="exact"/>
              <w:rPr>
                <w:rFonts w:ascii="仿宋" w:hAnsi="仿宋" w:eastAsia="仿宋"/>
                <w:sz w:val="30"/>
                <w:szCs w:val="30"/>
              </w:rPr>
            </w:pPr>
            <w:r>
              <w:rPr>
                <w:rFonts w:hint="eastAsia" w:ascii="仿宋" w:hAnsi="仿宋" w:eastAsia="仿宋"/>
                <w:sz w:val="30"/>
                <w:szCs w:val="30"/>
              </w:rPr>
              <w:t>股级</w:t>
            </w:r>
          </w:p>
        </w:tc>
        <w:tc>
          <w:tcPr>
            <w:tcW w:w="2328" w:type="dxa"/>
            <w:noWrap w:val="0"/>
            <w:vAlign w:val="top"/>
          </w:tcPr>
          <w:p w14:paraId="0C4F1F68">
            <w:pPr>
              <w:spacing w:line="460" w:lineRule="exact"/>
              <w:rPr>
                <w:rFonts w:ascii="仿宋" w:hAnsi="仿宋" w:eastAsia="仿宋"/>
                <w:sz w:val="30"/>
                <w:szCs w:val="30"/>
              </w:rPr>
            </w:pPr>
            <w:r>
              <w:rPr>
                <w:rFonts w:hint="eastAsia" w:ascii="仿宋" w:hAnsi="仿宋" w:eastAsia="仿宋"/>
                <w:sz w:val="30"/>
                <w:szCs w:val="30"/>
              </w:rPr>
              <w:t>财政拨款</w:t>
            </w:r>
          </w:p>
        </w:tc>
      </w:tr>
      <w:tr w14:paraId="59E8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top"/>
          </w:tcPr>
          <w:p w14:paraId="2316747D">
            <w:pPr>
              <w:spacing w:line="460" w:lineRule="exact"/>
              <w:rPr>
                <w:rFonts w:ascii="仿宋" w:hAnsi="仿宋" w:eastAsia="仿宋"/>
                <w:sz w:val="30"/>
                <w:szCs w:val="30"/>
              </w:rPr>
            </w:pPr>
            <w:r>
              <w:rPr>
                <w:rFonts w:hint="eastAsia" w:ascii="仿宋" w:hAnsi="仿宋" w:eastAsia="仿宋"/>
                <w:sz w:val="30"/>
                <w:szCs w:val="30"/>
              </w:rPr>
              <w:t>财务科</w:t>
            </w:r>
          </w:p>
        </w:tc>
        <w:tc>
          <w:tcPr>
            <w:tcW w:w="2327" w:type="dxa"/>
            <w:noWrap w:val="0"/>
            <w:vAlign w:val="top"/>
          </w:tcPr>
          <w:p w14:paraId="71DE6715">
            <w:pPr>
              <w:spacing w:line="460" w:lineRule="exact"/>
              <w:rPr>
                <w:rFonts w:ascii="仿宋" w:hAnsi="仿宋" w:eastAsia="仿宋"/>
                <w:sz w:val="30"/>
                <w:szCs w:val="30"/>
              </w:rPr>
            </w:pPr>
            <w:r>
              <w:rPr>
                <w:rFonts w:hint="eastAsia" w:ascii="仿宋" w:hAnsi="仿宋" w:eastAsia="仿宋"/>
                <w:sz w:val="30"/>
                <w:szCs w:val="30"/>
              </w:rPr>
              <w:t>事业</w:t>
            </w:r>
          </w:p>
        </w:tc>
        <w:tc>
          <w:tcPr>
            <w:tcW w:w="2328" w:type="dxa"/>
            <w:noWrap w:val="0"/>
            <w:vAlign w:val="top"/>
          </w:tcPr>
          <w:p w14:paraId="156794CF">
            <w:pPr>
              <w:spacing w:line="460" w:lineRule="exact"/>
              <w:rPr>
                <w:rFonts w:ascii="仿宋" w:hAnsi="仿宋" w:eastAsia="仿宋"/>
                <w:sz w:val="30"/>
                <w:szCs w:val="30"/>
              </w:rPr>
            </w:pPr>
            <w:r>
              <w:rPr>
                <w:rFonts w:hint="eastAsia" w:ascii="仿宋" w:hAnsi="仿宋" w:eastAsia="仿宋"/>
                <w:sz w:val="30"/>
                <w:szCs w:val="30"/>
              </w:rPr>
              <w:t>股级</w:t>
            </w:r>
          </w:p>
        </w:tc>
        <w:tc>
          <w:tcPr>
            <w:tcW w:w="2328" w:type="dxa"/>
            <w:noWrap w:val="0"/>
            <w:vAlign w:val="top"/>
          </w:tcPr>
          <w:p w14:paraId="149ED022">
            <w:pPr>
              <w:spacing w:line="460" w:lineRule="exact"/>
              <w:rPr>
                <w:rFonts w:ascii="仿宋" w:hAnsi="仿宋" w:eastAsia="仿宋"/>
                <w:sz w:val="30"/>
                <w:szCs w:val="30"/>
              </w:rPr>
            </w:pPr>
            <w:r>
              <w:rPr>
                <w:rFonts w:hint="eastAsia" w:ascii="仿宋" w:hAnsi="仿宋" w:eastAsia="仿宋"/>
                <w:sz w:val="30"/>
                <w:szCs w:val="30"/>
              </w:rPr>
              <w:t>财政拨款</w:t>
            </w:r>
          </w:p>
        </w:tc>
      </w:tr>
      <w:tr w14:paraId="1F5E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top"/>
          </w:tcPr>
          <w:p w14:paraId="4289B56A">
            <w:pPr>
              <w:spacing w:line="460" w:lineRule="exact"/>
              <w:rPr>
                <w:rFonts w:ascii="仿宋" w:hAnsi="仿宋" w:eastAsia="仿宋"/>
                <w:sz w:val="30"/>
                <w:szCs w:val="30"/>
              </w:rPr>
            </w:pPr>
            <w:r>
              <w:rPr>
                <w:rFonts w:hint="eastAsia" w:ascii="仿宋" w:hAnsi="仿宋" w:eastAsia="仿宋"/>
                <w:sz w:val="30"/>
                <w:szCs w:val="30"/>
              </w:rPr>
              <w:t>农水科</w:t>
            </w:r>
          </w:p>
        </w:tc>
        <w:tc>
          <w:tcPr>
            <w:tcW w:w="2327" w:type="dxa"/>
            <w:noWrap w:val="0"/>
            <w:vAlign w:val="top"/>
          </w:tcPr>
          <w:p w14:paraId="5994001C">
            <w:pPr>
              <w:spacing w:line="460" w:lineRule="exact"/>
              <w:rPr>
                <w:rFonts w:ascii="仿宋" w:hAnsi="仿宋" w:eastAsia="仿宋"/>
                <w:sz w:val="30"/>
                <w:szCs w:val="30"/>
              </w:rPr>
            </w:pPr>
            <w:r>
              <w:rPr>
                <w:rFonts w:hint="eastAsia" w:ascii="仿宋" w:hAnsi="仿宋" w:eastAsia="仿宋"/>
                <w:sz w:val="30"/>
                <w:szCs w:val="30"/>
              </w:rPr>
              <w:t>事业</w:t>
            </w:r>
          </w:p>
        </w:tc>
        <w:tc>
          <w:tcPr>
            <w:tcW w:w="2328" w:type="dxa"/>
            <w:noWrap w:val="0"/>
            <w:vAlign w:val="top"/>
          </w:tcPr>
          <w:p w14:paraId="67A77567">
            <w:pPr>
              <w:spacing w:line="460" w:lineRule="exact"/>
              <w:rPr>
                <w:rFonts w:ascii="仿宋" w:hAnsi="仿宋" w:eastAsia="仿宋"/>
                <w:sz w:val="30"/>
                <w:szCs w:val="30"/>
              </w:rPr>
            </w:pPr>
            <w:r>
              <w:rPr>
                <w:rFonts w:hint="eastAsia" w:ascii="仿宋" w:hAnsi="仿宋" w:eastAsia="仿宋"/>
                <w:sz w:val="30"/>
                <w:szCs w:val="30"/>
              </w:rPr>
              <w:t>股级</w:t>
            </w:r>
          </w:p>
        </w:tc>
        <w:tc>
          <w:tcPr>
            <w:tcW w:w="2328" w:type="dxa"/>
            <w:noWrap w:val="0"/>
            <w:vAlign w:val="top"/>
          </w:tcPr>
          <w:p w14:paraId="1504C07A">
            <w:pPr>
              <w:spacing w:line="460" w:lineRule="exact"/>
              <w:rPr>
                <w:rFonts w:ascii="仿宋" w:hAnsi="仿宋" w:eastAsia="仿宋"/>
                <w:sz w:val="30"/>
                <w:szCs w:val="30"/>
              </w:rPr>
            </w:pPr>
            <w:r>
              <w:rPr>
                <w:rFonts w:hint="eastAsia" w:ascii="仿宋" w:hAnsi="仿宋" w:eastAsia="仿宋"/>
                <w:sz w:val="30"/>
                <w:szCs w:val="30"/>
              </w:rPr>
              <w:t>财政拨款</w:t>
            </w:r>
          </w:p>
        </w:tc>
      </w:tr>
      <w:tr w14:paraId="7018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noWrap w:val="0"/>
            <w:vAlign w:val="top"/>
          </w:tcPr>
          <w:p w14:paraId="2068492A">
            <w:pPr>
              <w:spacing w:line="460" w:lineRule="exact"/>
              <w:rPr>
                <w:rFonts w:ascii="仿宋" w:hAnsi="仿宋" w:eastAsia="仿宋"/>
                <w:sz w:val="30"/>
                <w:szCs w:val="30"/>
              </w:rPr>
            </w:pPr>
            <w:r>
              <w:rPr>
                <w:rFonts w:hint="eastAsia" w:ascii="仿宋" w:hAnsi="仿宋" w:eastAsia="仿宋"/>
                <w:sz w:val="30"/>
                <w:szCs w:val="30"/>
              </w:rPr>
              <w:t>工管科</w:t>
            </w:r>
          </w:p>
        </w:tc>
        <w:tc>
          <w:tcPr>
            <w:tcW w:w="2327" w:type="dxa"/>
            <w:noWrap w:val="0"/>
            <w:vAlign w:val="top"/>
          </w:tcPr>
          <w:p w14:paraId="2A48CD63">
            <w:pPr>
              <w:spacing w:line="460" w:lineRule="exact"/>
              <w:rPr>
                <w:rFonts w:ascii="仿宋" w:hAnsi="仿宋" w:eastAsia="仿宋"/>
                <w:sz w:val="30"/>
                <w:szCs w:val="30"/>
              </w:rPr>
            </w:pPr>
            <w:r>
              <w:rPr>
                <w:rFonts w:hint="eastAsia" w:ascii="仿宋" w:hAnsi="仿宋" w:eastAsia="仿宋"/>
                <w:sz w:val="30"/>
                <w:szCs w:val="30"/>
              </w:rPr>
              <w:t>事业</w:t>
            </w:r>
          </w:p>
        </w:tc>
        <w:tc>
          <w:tcPr>
            <w:tcW w:w="2328" w:type="dxa"/>
            <w:noWrap w:val="0"/>
            <w:vAlign w:val="top"/>
          </w:tcPr>
          <w:p w14:paraId="41F1A3C6">
            <w:pPr>
              <w:spacing w:line="460" w:lineRule="exact"/>
              <w:rPr>
                <w:rFonts w:ascii="仿宋" w:hAnsi="仿宋" w:eastAsia="仿宋"/>
                <w:sz w:val="30"/>
                <w:szCs w:val="30"/>
              </w:rPr>
            </w:pPr>
            <w:r>
              <w:rPr>
                <w:rFonts w:hint="eastAsia" w:ascii="仿宋" w:hAnsi="仿宋" w:eastAsia="仿宋"/>
                <w:sz w:val="30"/>
                <w:szCs w:val="30"/>
              </w:rPr>
              <w:t>股级</w:t>
            </w:r>
          </w:p>
        </w:tc>
        <w:tc>
          <w:tcPr>
            <w:tcW w:w="2328" w:type="dxa"/>
            <w:noWrap w:val="0"/>
            <w:vAlign w:val="top"/>
          </w:tcPr>
          <w:p w14:paraId="1C29FFB2">
            <w:pPr>
              <w:spacing w:line="460" w:lineRule="exact"/>
              <w:rPr>
                <w:rFonts w:ascii="仿宋" w:hAnsi="仿宋" w:eastAsia="仿宋"/>
                <w:sz w:val="30"/>
                <w:szCs w:val="30"/>
              </w:rPr>
            </w:pPr>
            <w:r>
              <w:rPr>
                <w:rFonts w:hint="eastAsia" w:ascii="仿宋" w:hAnsi="仿宋" w:eastAsia="仿宋"/>
                <w:sz w:val="30"/>
                <w:szCs w:val="30"/>
              </w:rPr>
              <w:t>财政拨款</w:t>
            </w:r>
          </w:p>
        </w:tc>
      </w:tr>
    </w:tbl>
    <w:p w14:paraId="4F1A6F09">
      <w:pPr>
        <w:spacing w:line="460" w:lineRule="exact"/>
        <w:ind w:firstLine="600" w:firstLineChars="200"/>
        <w:rPr>
          <w:rFonts w:hint="eastAsia"/>
          <w:sz w:val="30"/>
          <w:szCs w:val="30"/>
        </w:rPr>
      </w:pPr>
      <w:r>
        <w:rPr>
          <w:rFonts w:hint="eastAsia"/>
          <w:sz w:val="30"/>
          <w:szCs w:val="30"/>
        </w:rPr>
        <w:t>人员及资产情况：</w:t>
      </w:r>
    </w:p>
    <w:p w14:paraId="4C38CFE5">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我单位核定行政编制14名，在职行政人员14人，在职事业人员15</w:t>
      </w:r>
      <w:r>
        <w:rPr>
          <w:rFonts w:hint="eastAsia" w:ascii="仿宋" w:hAnsi="仿宋" w:eastAsia="仿宋"/>
          <w:sz w:val="30"/>
          <w:szCs w:val="30"/>
          <w:lang w:val="en-US" w:eastAsia="zh-CN"/>
        </w:rPr>
        <w:t>3</w:t>
      </w:r>
      <w:r>
        <w:rPr>
          <w:rFonts w:hint="eastAsia" w:ascii="仿宋" w:hAnsi="仿宋" w:eastAsia="仿宋"/>
          <w:sz w:val="30"/>
          <w:szCs w:val="30"/>
        </w:rPr>
        <w:t>人，在职共计16</w:t>
      </w:r>
      <w:r>
        <w:rPr>
          <w:rFonts w:hint="eastAsia" w:ascii="仿宋" w:hAnsi="仿宋" w:eastAsia="仿宋"/>
          <w:sz w:val="30"/>
          <w:szCs w:val="30"/>
          <w:lang w:val="en-US" w:eastAsia="zh-CN"/>
        </w:rPr>
        <w:t>7</w:t>
      </w:r>
      <w:r>
        <w:rPr>
          <w:rFonts w:hint="eastAsia" w:ascii="仿宋" w:hAnsi="仿宋" w:eastAsia="仿宋"/>
          <w:sz w:val="30"/>
          <w:szCs w:val="30"/>
        </w:rPr>
        <w:t>人。</w:t>
      </w:r>
    </w:p>
    <w:p w14:paraId="40EA5578">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我单位本年末固定资产金额为</w:t>
      </w:r>
      <w:r>
        <w:rPr>
          <w:rFonts w:hint="eastAsia" w:ascii="仿宋" w:hAnsi="仿宋" w:eastAsia="仿宋"/>
          <w:sz w:val="30"/>
          <w:szCs w:val="30"/>
          <w:lang w:val="en-US" w:eastAsia="zh-CN"/>
        </w:rPr>
        <w:t>268.7</w:t>
      </w:r>
      <w:r>
        <w:rPr>
          <w:rFonts w:hint="eastAsia" w:ascii="仿宋" w:hAnsi="仿宋" w:eastAsia="仿宋"/>
          <w:sz w:val="30"/>
          <w:szCs w:val="30"/>
        </w:rPr>
        <w:t>万元，其中办公楼1座，工具车4辆，其余为办公家具及办公设备。</w:t>
      </w:r>
    </w:p>
    <w:p w14:paraId="40BB902D">
      <w:pPr>
        <w:spacing w:line="460" w:lineRule="exact"/>
        <w:ind w:firstLine="600" w:firstLineChars="200"/>
        <w:rPr>
          <w:rFonts w:hint="eastAsia" w:ascii="仿宋" w:hAnsi="仿宋" w:eastAsia="仿宋"/>
          <w:sz w:val="30"/>
          <w:szCs w:val="30"/>
        </w:rPr>
      </w:pPr>
    </w:p>
    <w:p w14:paraId="1DAD7632">
      <w:pPr>
        <w:spacing w:line="4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lang w:eastAsia="zh-CN"/>
        </w:rPr>
        <w:t>（二）、</w:t>
      </w:r>
      <w:r>
        <w:rPr>
          <w:rFonts w:hint="eastAsia" w:ascii="宋体" w:hAnsi="宋体" w:eastAsia="宋体" w:cs="宋体"/>
          <w:b/>
          <w:bCs/>
          <w:sz w:val="30"/>
          <w:szCs w:val="30"/>
        </w:rPr>
        <w:t>2021年部门整体绩效目标</w:t>
      </w:r>
    </w:p>
    <w:p w14:paraId="2B49BAFF">
      <w:pPr>
        <w:spacing w:line="4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在市委、市政府的正确领导下，以发展为第一要务，积极开展意识形态教育，紧密围绕“水利建设补短板、水利行业强监管”的总基调,以水利项目建设为中心工作，加大我市水利基础</w:t>
      </w:r>
      <w:r>
        <w:rPr>
          <w:rFonts w:hint="eastAsia" w:ascii="仿宋" w:hAnsi="仿宋" w:eastAsia="仿宋"/>
          <w:sz w:val="30"/>
          <w:szCs w:val="30"/>
          <w:lang w:val="en-US" w:eastAsia="zh-CN"/>
        </w:rPr>
        <w:t>设施</w:t>
      </w:r>
      <w:r>
        <w:rPr>
          <w:rFonts w:hint="eastAsia" w:ascii="仿宋" w:hAnsi="仿宋" w:eastAsia="仿宋"/>
          <w:sz w:val="30"/>
          <w:szCs w:val="30"/>
        </w:rPr>
        <w:t>建设步伐。重点做好重点水利工程建设、打击河道非法采砂、水资源管理、全面落实河长制、水旱灾害防御、农村饮水自来水建设等六个方面工作，大幅降低因洪灾给群众带来的生命财产损失，为全市经济社会全面、协调、可持续发展提供保障。编制沙河市经济开发区水资源论证报告,优化水资源配置，指导水利设施的管理、保护、安全鉴定和综合利用，通过对水库水利枢纽工程设施进行维修保养，保障水利工程设施安全运行。</w:t>
      </w:r>
      <w:r>
        <w:rPr>
          <w:rFonts w:hint="eastAsia" w:ascii="仿宋" w:hAnsi="仿宋" w:eastAsia="仿宋"/>
          <w:sz w:val="30"/>
          <w:szCs w:val="30"/>
          <w:lang w:val="en-US" w:eastAsia="zh-CN"/>
        </w:rPr>
        <w:t>2021年本级财政安排预算资金2926.96万元，调整预算安排-534.76万元，其中项目预算1808.25万元。2021年支出1475.66万元。</w:t>
      </w:r>
    </w:p>
    <w:p w14:paraId="35B62601">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重点水利工程建设</w:t>
      </w:r>
    </w:p>
    <w:p w14:paraId="6E4DF1B2">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绩效目标：通过对石岭水库及配套灌渠，峡沟水库，朱庄南灌区的维修养护，防止灌区水体污染，灌区水环境得到改善，有效提高水资源利用率。</w:t>
      </w:r>
    </w:p>
    <w:p w14:paraId="7CE691A1">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指标：对渠道进行清淤和维修养护，通过勾缝、灌浆、重建等方式对渠道进行维修，进一步保证渠道结构的稳定性。涵洞口损坏处维修10m,干渠上铺设空心板13407m。工程实施后，有效提高水资源利用率，杜绝偷水漏水现象的发生，提高农民群众的饮水条件。山洪沟防治工程减轻山洪灾害，保护5个村及附近村庄的人口安全及耕地。保障了农村居民的正常用水，保障了粮食增产，人民增收。</w:t>
      </w:r>
    </w:p>
    <w:p w14:paraId="5703B0F2">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打击河道非法采砂</w:t>
      </w:r>
    </w:p>
    <w:p w14:paraId="35633B09">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绩效目标：开展打击河道非法采砂行动，并结合扫黑除恶开展“集中治理非法采砂专项行动”，打击河道非法采砂的高压态势，打击了河道非法采砂行为，维护了河道采砂秩序。</w:t>
      </w:r>
    </w:p>
    <w:p w14:paraId="4190A246">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绩效指标：24小时常态化不间断巡河，预计出动巡查人员1800人次，出动巡查车辆97车次。保证工资及时发放及队伍的稳定。</w:t>
      </w:r>
    </w:p>
    <w:p w14:paraId="47B1F28E">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水资源管理</w:t>
      </w:r>
    </w:p>
    <w:p w14:paraId="1700819B">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绩效目标：实行最严厉的水资源管理制度，检查入河排污口数量。减少地下水取水量，取缔关停非法自备井。积极规划合理开发水资源实行优水优用。水土保持工程实施高庄和朝阳两条小流域综合治理项目。</w:t>
      </w:r>
    </w:p>
    <w:p w14:paraId="4521907B">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指标：城镇自备井关停率大于90%。水土保持生态环境维护率大于97%，积极推进节水型社会建设。共治理水土流失面积30平方公里工程实施后，不仅改善了项目区生态环境和生产生活条件，同时也提高了农业抗御洪涝灾害的能力，和现状年相比，流域内水土流失治理度达到70%以上，林草保存面积占宜林宜草面积80%以上。</w:t>
      </w:r>
    </w:p>
    <w:p w14:paraId="5C99A745">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落实河长制工作</w:t>
      </w:r>
    </w:p>
    <w:p w14:paraId="6838F58E">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目标：建立完善河长制和县域协调联动机制，进一步加大巡查力度，对河道实施常态化巡河，及时发现河湖流域污染问题，维护河湖长治久安。更新、更换相关乡镇办公示牌60块，140名村级河长有效巡河，宣传河长制工作。</w:t>
      </w:r>
    </w:p>
    <w:p w14:paraId="72F18D4D">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绩效指标：保证有效落实河长制各项工作、发现问题立即处理。使用手机APP巡河软件，完成1川4河6库日常巡河率达到100%。</w:t>
      </w:r>
    </w:p>
    <w:p w14:paraId="7F26899B">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5、</w:t>
      </w:r>
      <w:r>
        <w:rPr>
          <w:rFonts w:hint="eastAsia" w:ascii="仿宋" w:hAnsi="仿宋" w:eastAsia="仿宋"/>
          <w:sz w:val="30"/>
          <w:szCs w:val="30"/>
        </w:rPr>
        <w:t>水旱灾害防御工作</w:t>
      </w:r>
    </w:p>
    <w:p w14:paraId="5A7737F8">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绩效目标：保障全市山洪灾害预警平台安全运行，网络通讯线路全天</w:t>
      </w:r>
      <w:r>
        <w:rPr>
          <w:rFonts w:hint="eastAsia" w:ascii="仿宋" w:hAnsi="仿宋" w:eastAsia="仿宋"/>
          <w:sz w:val="30"/>
          <w:szCs w:val="30"/>
          <w:lang w:val="en-US" w:eastAsia="zh-CN"/>
        </w:rPr>
        <w:t>候</w:t>
      </w:r>
      <w:r>
        <w:rPr>
          <w:rFonts w:hint="eastAsia" w:ascii="仿宋" w:hAnsi="仿宋" w:eastAsia="仿宋"/>
          <w:sz w:val="30"/>
          <w:szCs w:val="30"/>
        </w:rPr>
        <w:t>在线，及时发现隐患、消除隐患，为防汛指挥决策提供科学依据，最大限度减少水旱灾害损失。</w:t>
      </w:r>
    </w:p>
    <w:p w14:paraId="62EB8D3F">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指标：对频监控线路、视频会商系统等多条网络通讯线路进行保障维护，48部卫星电话及时缴费确保网络通讯线路24小时在线，发放明白纸、宣传册提高村名防范意识。21年抗旱项目新建500立方米蓄水池1座，项目实施后可恢复解决2000余亩耕地的灌溉问题。</w:t>
      </w:r>
    </w:p>
    <w:p w14:paraId="6ECF09A0">
      <w:pPr>
        <w:spacing w:line="4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农村饮水自来水建设</w:t>
      </w:r>
    </w:p>
    <w:p w14:paraId="58893F04">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绩效目标：农村饮水自来水项目保障綦村镇和十里亭镇共计5个村1.166万人饮水安全。农村生活水源江水置换项目受益人口12.68万人。</w:t>
      </w:r>
    </w:p>
    <w:p w14:paraId="59C15D61">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绩效指标：新建300立方米蓄水池4座，一体化净水设备3套，紫外线消毒设备2套，村外管网5353米，村内主管道和支管铺设31455米。可解决5个村庄1.1166万人自来水问题。农村生活水源江水置换项目涉及7各乡镇56个村庄，新建地表水厂1座，官网链接54个村，铺设管道77.86公里。项目于2022年底完成。</w:t>
      </w:r>
    </w:p>
    <w:p w14:paraId="5BE7778F">
      <w:pPr>
        <w:spacing w:line="460" w:lineRule="exact"/>
        <w:ind w:firstLine="643" w:firstLineChars="200"/>
        <w:rPr>
          <w:rFonts w:hint="eastAsia"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rPr>
        <w:t>三</w:t>
      </w:r>
      <w:r>
        <w:rPr>
          <w:rFonts w:hint="eastAsia" w:ascii="仿宋" w:hAnsi="仿宋" w:eastAsia="仿宋"/>
          <w:b/>
          <w:sz w:val="32"/>
          <w:szCs w:val="32"/>
          <w:lang w:eastAsia="zh-CN"/>
        </w:rPr>
        <w:t>）</w:t>
      </w:r>
      <w:r>
        <w:rPr>
          <w:rFonts w:hint="eastAsia" w:ascii="仿宋" w:hAnsi="仿宋" w:eastAsia="仿宋"/>
          <w:b/>
          <w:sz w:val="32"/>
          <w:szCs w:val="32"/>
        </w:rPr>
        <w:t>、绩效评价的组织实施情况</w:t>
      </w:r>
    </w:p>
    <w:p w14:paraId="4756D946">
      <w:pPr>
        <w:spacing w:line="460" w:lineRule="exact"/>
        <w:rPr>
          <w:rFonts w:hint="eastAsia" w:ascii="仿宋" w:hAnsi="仿宋" w:eastAsia="仿宋"/>
          <w:sz w:val="32"/>
          <w:szCs w:val="32"/>
        </w:rPr>
      </w:pPr>
      <w:r>
        <w:rPr>
          <w:rFonts w:hint="eastAsia" w:ascii="仿宋" w:hAnsi="仿宋" w:eastAsia="仿宋"/>
          <w:sz w:val="32"/>
          <w:szCs w:val="32"/>
        </w:rPr>
        <w:t xml:space="preserve">    依据部门职责及年初制定的各项工作任务对本单位绩效目标、绩效指标进行评价，评价标准主要为合理性、合规性，评价方法为按照绩效指标逐项对标评分。</w:t>
      </w:r>
    </w:p>
    <w:p w14:paraId="72B4F582">
      <w:pPr>
        <w:numPr>
          <w:ilvl w:val="0"/>
          <w:numId w:val="0"/>
        </w:numPr>
        <w:spacing w:line="460" w:lineRule="exact"/>
        <w:ind w:leftChars="0"/>
        <w:rPr>
          <w:rFonts w:hint="eastAsia" w:ascii="仿宋" w:hAnsi="仿宋" w:eastAsia="仿宋"/>
          <w:b/>
          <w:sz w:val="32"/>
          <w:szCs w:val="32"/>
        </w:rPr>
      </w:pPr>
      <w:r>
        <w:rPr>
          <w:rFonts w:hint="eastAsia" w:ascii="仿宋" w:hAnsi="仿宋" w:eastAsia="仿宋"/>
          <w:b/>
          <w:sz w:val="32"/>
          <w:szCs w:val="32"/>
          <w:lang w:val="en-US" w:eastAsia="zh-CN"/>
        </w:rPr>
        <w:t xml:space="preserve">    （四）</w:t>
      </w:r>
      <w:r>
        <w:rPr>
          <w:rFonts w:hint="eastAsia" w:ascii="仿宋" w:hAnsi="仿宋" w:eastAsia="仿宋"/>
          <w:b/>
          <w:sz w:val="32"/>
          <w:szCs w:val="32"/>
        </w:rPr>
        <w:t>各项绩效目标的实现程度及差异性原因分析</w:t>
      </w:r>
    </w:p>
    <w:p w14:paraId="0A93036E">
      <w:pPr>
        <w:spacing w:line="460" w:lineRule="exact"/>
        <w:rPr>
          <w:rFonts w:hint="eastAsia" w:ascii="仿宋" w:hAnsi="仿宋" w:eastAsia="仿宋"/>
          <w:sz w:val="32"/>
          <w:szCs w:val="32"/>
        </w:rPr>
      </w:pPr>
      <w:r>
        <w:rPr>
          <w:rFonts w:hint="eastAsia" w:ascii="仿宋" w:hAnsi="仿宋" w:eastAsia="仿宋"/>
          <w:sz w:val="32"/>
          <w:szCs w:val="32"/>
        </w:rPr>
        <w:t xml:space="preserve">    各项绩效目标均按照预期实现。</w:t>
      </w:r>
    </w:p>
    <w:p w14:paraId="4D32E430">
      <w:pPr>
        <w:numPr>
          <w:ilvl w:val="0"/>
          <w:numId w:val="0"/>
        </w:numPr>
        <w:spacing w:line="460" w:lineRule="exact"/>
        <w:ind w:leftChars="0" w:firstLine="643" w:firstLineChars="200"/>
        <w:rPr>
          <w:rFonts w:hint="eastAsia" w:ascii="仿宋" w:hAnsi="仿宋" w:eastAsia="仿宋"/>
          <w:b/>
          <w:sz w:val="32"/>
          <w:szCs w:val="32"/>
        </w:rPr>
      </w:pPr>
      <w:r>
        <w:rPr>
          <w:rFonts w:hint="eastAsia" w:ascii="仿宋" w:hAnsi="仿宋" w:eastAsia="仿宋"/>
          <w:b/>
          <w:sz w:val="32"/>
          <w:szCs w:val="32"/>
          <w:lang w:eastAsia="zh-CN"/>
        </w:rPr>
        <w:t>（五）</w:t>
      </w:r>
      <w:r>
        <w:rPr>
          <w:rFonts w:hint="eastAsia" w:ascii="仿宋" w:hAnsi="仿宋" w:eastAsia="仿宋"/>
          <w:b/>
          <w:sz w:val="32"/>
          <w:szCs w:val="32"/>
        </w:rPr>
        <w:t>存在问题、采取的纠偏措施及改进绩效管理建议</w:t>
      </w:r>
    </w:p>
    <w:p w14:paraId="0BB0F24E">
      <w:pPr>
        <w:spacing w:line="460" w:lineRule="exact"/>
        <w:ind w:firstLine="640" w:firstLineChars="200"/>
        <w:rPr>
          <w:rFonts w:hint="eastAsia" w:ascii="仿宋" w:hAnsi="仿宋" w:eastAsia="仿宋"/>
          <w:sz w:val="32"/>
          <w:szCs w:val="32"/>
        </w:rPr>
      </w:pPr>
      <w:r>
        <w:rPr>
          <w:rFonts w:hint="eastAsia" w:ascii="仿宋" w:hAnsi="仿宋" w:eastAsia="仿宋"/>
          <w:sz w:val="32"/>
          <w:szCs w:val="32"/>
        </w:rPr>
        <w:t>预算执行情况总体较好。下一步，我们将加强绩效目标的刚性约束，建立绩效目标考评体系，提升绩效管理水平，及时跟踪问效，实现全程可查询、可追溯、可控制，且今后预算编制时会更加精细，资金支出严格按照预算执行。</w:t>
      </w:r>
    </w:p>
    <w:p w14:paraId="0B788B85">
      <w:pPr>
        <w:spacing w:line="460" w:lineRule="exact"/>
        <w:ind w:firstLine="643" w:firstLineChars="200"/>
        <w:rPr>
          <w:rFonts w:hint="eastAsia"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rPr>
        <w:t>六</w:t>
      </w:r>
      <w:r>
        <w:rPr>
          <w:rFonts w:hint="eastAsia" w:ascii="仿宋" w:hAnsi="仿宋" w:eastAsia="仿宋"/>
          <w:b/>
          <w:sz w:val="32"/>
          <w:szCs w:val="32"/>
          <w:lang w:eastAsia="zh-CN"/>
        </w:rPr>
        <w:t>）</w:t>
      </w:r>
      <w:r>
        <w:rPr>
          <w:rFonts w:hint="eastAsia" w:ascii="仿宋" w:hAnsi="仿宋" w:eastAsia="仿宋"/>
          <w:b/>
          <w:sz w:val="32"/>
          <w:szCs w:val="32"/>
        </w:rPr>
        <w:t>、其他需要说明的问题：</w:t>
      </w:r>
    </w:p>
    <w:p w14:paraId="238905E4">
      <w:pPr>
        <w:spacing w:line="460" w:lineRule="exact"/>
        <w:ind w:firstLine="960" w:firstLineChars="300"/>
        <w:rPr>
          <w:rFonts w:hint="eastAsia" w:ascii="仿宋" w:hAnsi="仿宋" w:eastAsia="仿宋"/>
          <w:sz w:val="32"/>
          <w:szCs w:val="32"/>
        </w:rPr>
      </w:pPr>
      <w:r>
        <w:rPr>
          <w:rFonts w:hint="eastAsia" w:ascii="仿宋" w:hAnsi="仿宋" w:eastAsia="仿宋"/>
          <w:sz w:val="32"/>
          <w:szCs w:val="32"/>
        </w:rPr>
        <w:t>无</w:t>
      </w:r>
    </w:p>
    <w:p w14:paraId="72264EE6">
      <w:pPr>
        <w:spacing w:line="480" w:lineRule="exact"/>
        <w:jc w:val="both"/>
        <w:rPr>
          <w:rFonts w:hint="default" w:ascii="宋体" w:hAnsi="宋体" w:eastAsiaTheme="minorEastAsia"/>
          <w:b/>
          <w:sz w:val="44"/>
          <w:szCs w:val="44"/>
          <w:lang w:val="en-US" w:eastAsia="zh-CN"/>
        </w:rPr>
      </w:pPr>
      <w:r>
        <w:rPr>
          <w:rFonts w:hint="eastAsia" w:ascii="宋体" w:hAnsi="宋体"/>
          <w:b/>
          <w:sz w:val="44"/>
          <w:szCs w:val="44"/>
          <w:lang w:val="en-US" w:eastAsia="zh-CN"/>
        </w:rPr>
        <w:t>二、</w:t>
      </w:r>
    </w:p>
    <w:p w14:paraId="38057B28">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42605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CA08BC3">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DA883E9">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3E38B275">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6A435CA7">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0BC3BED0">
            <w:pPr>
              <w:widowControl/>
              <w:spacing w:line="240" w:lineRule="exact"/>
              <w:jc w:val="left"/>
              <w:rPr>
                <w:b/>
              </w:rPr>
            </w:pPr>
            <w:r>
              <w:rPr>
                <w:rFonts w:ascii="仿宋_GB2312" w:hAnsi="新宋体" w:eastAsia="仿宋_GB2312" w:cs="仿宋_GB2312"/>
                <w:b/>
                <w:kern w:val="0"/>
                <w:sz w:val="24"/>
                <w:szCs w:val="24"/>
                <w:lang w:bidi="ar"/>
              </w:rPr>
              <w:t>得分</w:t>
            </w:r>
          </w:p>
        </w:tc>
      </w:tr>
      <w:tr w14:paraId="1B6DA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AC25F37">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57E85C1">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F0CCA9E">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40AC5777">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C33CD69">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37949439">
            <w:pPr>
              <w:rPr>
                <w:rFonts w:ascii="宋体"/>
                <w:szCs w:val="21"/>
              </w:rPr>
            </w:pPr>
          </w:p>
        </w:tc>
      </w:tr>
      <w:tr w14:paraId="59607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A9319F1">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C069B74">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14:paraId="291266D7">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0A3769AE">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604AFFA">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5B9CF126">
            <w:pPr>
              <w:widowControl/>
              <w:spacing w:line="240" w:lineRule="exact"/>
              <w:jc w:val="left"/>
              <w:rPr>
                <w:szCs w:val="21"/>
              </w:rPr>
            </w:pPr>
            <w:r>
              <w:rPr>
                <w:rFonts w:ascii="仿宋_GB2312" w:hAnsi="新宋体" w:eastAsia="仿宋_GB2312" w:cs="仿宋_GB2312"/>
                <w:kern w:val="0"/>
                <w:szCs w:val="21"/>
                <w:lang w:bidi="ar"/>
              </w:rPr>
              <w:t>符合（1）；</w:t>
            </w:r>
          </w:p>
          <w:p w14:paraId="602E480B">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86524C0">
            <w:pPr>
              <w:widowControl/>
              <w:spacing w:line="240" w:lineRule="exact"/>
              <w:jc w:val="left"/>
              <w:rPr>
                <w:rFonts w:hint="eastAsia" w:eastAsiaTheme="minorEastAsia"/>
                <w:szCs w:val="21"/>
                <w:lang w:val="en-US" w:eastAsia="zh-CN"/>
              </w:rPr>
            </w:pPr>
            <w:r>
              <w:rPr>
                <w:rFonts w:hint="eastAsia"/>
                <w:szCs w:val="21"/>
                <w:lang w:val="en-US" w:eastAsia="zh-CN"/>
              </w:rPr>
              <w:t>1</w:t>
            </w:r>
          </w:p>
        </w:tc>
      </w:tr>
      <w:tr w14:paraId="59CB9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5C4ADB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51D02F7">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66C7D590">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E131078">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14:paraId="2CF86355">
            <w:pPr>
              <w:widowControl/>
              <w:spacing w:line="240" w:lineRule="exact"/>
              <w:jc w:val="left"/>
              <w:rPr>
                <w:szCs w:val="21"/>
              </w:rPr>
            </w:pPr>
            <w:r>
              <w:rPr>
                <w:rFonts w:ascii="仿宋_GB2312" w:hAnsi="新宋体" w:eastAsia="仿宋_GB2312" w:cs="仿宋_GB2312"/>
                <w:kern w:val="0"/>
                <w:szCs w:val="21"/>
                <w:lang w:bidi="ar"/>
              </w:rPr>
              <w:t>评价要点：</w:t>
            </w:r>
          </w:p>
          <w:p w14:paraId="474EA736">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14:paraId="1BBB33C5">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06734B0E">
            <w:pPr>
              <w:widowControl/>
              <w:spacing w:line="240" w:lineRule="exact"/>
              <w:jc w:val="left"/>
              <w:rPr>
                <w:szCs w:val="21"/>
              </w:rPr>
            </w:pPr>
            <w:r>
              <w:rPr>
                <w:rFonts w:ascii="仿宋_GB2312" w:hAnsi="新宋体" w:eastAsia="仿宋_GB2312" w:cs="仿宋_GB2312"/>
                <w:kern w:val="0"/>
                <w:szCs w:val="21"/>
                <w:lang w:bidi="ar"/>
              </w:rPr>
              <w:t>全部符合（2）；</w:t>
            </w:r>
          </w:p>
          <w:p w14:paraId="0A8FB62E">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9855ED4">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2A725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7"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F95B01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E083E8D">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5DFD771B">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4C937DF">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14:paraId="41CD000A">
            <w:pPr>
              <w:widowControl/>
              <w:spacing w:line="240" w:lineRule="exact"/>
              <w:jc w:val="left"/>
              <w:rPr>
                <w:szCs w:val="21"/>
              </w:rPr>
            </w:pPr>
            <w:r>
              <w:rPr>
                <w:rFonts w:ascii="仿宋_GB2312" w:hAnsi="新宋体" w:eastAsia="仿宋_GB2312" w:cs="仿宋_GB2312"/>
                <w:kern w:val="0"/>
                <w:szCs w:val="21"/>
                <w:lang w:bidi="ar"/>
              </w:rPr>
              <w:t>评价要点：</w:t>
            </w:r>
          </w:p>
          <w:p w14:paraId="62B6F3B7">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14:paraId="0D0DD284">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77A8D2CD">
            <w:pPr>
              <w:widowControl/>
              <w:spacing w:line="240" w:lineRule="exact"/>
              <w:jc w:val="left"/>
              <w:rPr>
                <w:szCs w:val="21"/>
              </w:rPr>
            </w:pPr>
            <w:r>
              <w:rPr>
                <w:rFonts w:ascii="仿宋_GB2312" w:hAnsi="新宋体" w:eastAsia="仿宋_GB2312" w:cs="仿宋_GB2312"/>
                <w:kern w:val="0"/>
                <w:szCs w:val="21"/>
                <w:lang w:bidi="ar"/>
              </w:rPr>
              <w:t>全部符合（2）；</w:t>
            </w:r>
          </w:p>
          <w:p w14:paraId="0423790B">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0B2BB1B">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1A015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EBF121B">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706B511A">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14:paraId="54091846">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14:paraId="6D9AAC1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14:paraId="60B033E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14:paraId="19A558F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14:paraId="5404E09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19ECE4A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14:paraId="1EA305A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14:paraId="6C9A5C5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14:paraId="2D0767F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D1B486C">
            <w:pPr>
              <w:widowControl/>
              <w:spacing w:line="240" w:lineRule="exact"/>
              <w:jc w:val="left"/>
              <w:rPr>
                <w:rFonts w:hint="eastAsia" w:eastAsiaTheme="minorEastAsia"/>
                <w:szCs w:val="21"/>
                <w:lang w:val="en-US" w:eastAsia="zh-CN"/>
              </w:rPr>
            </w:pPr>
            <w:r>
              <w:rPr>
                <w:rFonts w:hint="eastAsia"/>
                <w:szCs w:val="21"/>
                <w:lang w:val="en-US" w:eastAsia="zh-CN"/>
              </w:rPr>
              <w:t>1</w:t>
            </w:r>
          </w:p>
        </w:tc>
      </w:tr>
      <w:tr w14:paraId="60274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003A8BEA">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1F3007A8">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14:paraId="131A2519">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变动率（2分）</w:t>
            </w:r>
          </w:p>
        </w:tc>
        <w:tc>
          <w:tcPr>
            <w:tcW w:w="3436" w:type="dxa"/>
            <w:tcBorders>
              <w:top w:val="single" w:color="auto" w:sz="4" w:space="0"/>
              <w:left w:val="single" w:color="auto" w:sz="4" w:space="0"/>
              <w:right w:val="single" w:color="auto" w:sz="4" w:space="0"/>
            </w:tcBorders>
            <w:vAlign w:val="center"/>
          </w:tcPr>
          <w:p w14:paraId="53F0DC29">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预算数与上年度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预算数的变动比率，用以反映和考核部门对控制重点行政成本的努力程度。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7DFF99C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14:paraId="1AB6B00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14:paraId="1E0926C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14:paraId="3622F37D">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97AECDC">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349B4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0E0F0C1E">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5597A10E">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14:paraId="5F359D19">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141C99CF">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2DB059F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14:paraId="10A254F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14:paraId="7359159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14:paraId="522149FB">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360C003">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29321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B465D31">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CA63884">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150A47AC">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522316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14:paraId="3D87A25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255FE3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14:paraId="4D998A1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14:paraId="38B07ED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14:paraId="66B4E27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CBFD0F4">
            <w:pPr>
              <w:widowControl/>
              <w:spacing w:line="240" w:lineRule="exact"/>
              <w:jc w:val="left"/>
              <w:rPr>
                <w:rFonts w:hint="eastAsia" w:eastAsiaTheme="minorEastAsia"/>
                <w:szCs w:val="21"/>
                <w:lang w:val="en-US" w:eastAsia="zh-CN"/>
              </w:rPr>
            </w:pPr>
            <w:r>
              <w:rPr>
                <w:rFonts w:hint="eastAsia"/>
                <w:szCs w:val="21"/>
                <w:lang w:val="en-US" w:eastAsia="zh-CN"/>
              </w:rPr>
              <w:t>0</w:t>
            </w:r>
          </w:p>
        </w:tc>
      </w:tr>
      <w:tr w14:paraId="459C0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ADE63F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04E1A7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C6C88D4">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B96427C">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14:paraId="1C564371">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68CF7DE">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14:paraId="6A3CD511">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14:paraId="78581D4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14:paraId="2AA85FA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E38FD5B">
            <w:pPr>
              <w:widowControl/>
              <w:spacing w:line="240" w:lineRule="exact"/>
              <w:jc w:val="left"/>
              <w:rPr>
                <w:rFonts w:hint="eastAsia"/>
                <w:szCs w:val="21"/>
                <w:lang w:val="en-US" w:eastAsia="zh-CN"/>
              </w:rPr>
            </w:pPr>
            <w:r>
              <w:rPr>
                <w:rFonts w:hint="eastAsia"/>
                <w:szCs w:val="21"/>
                <w:lang w:val="en-US" w:eastAsia="zh-CN"/>
              </w:rPr>
              <w:t>0</w:t>
            </w:r>
          </w:p>
          <w:p w14:paraId="25DE12A9">
            <w:pPr>
              <w:widowControl/>
              <w:spacing w:line="240" w:lineRule="exact"/>
              <w:jc w:val="left"/>
              <w:rPr>
                <w:rFonts w:hint="eastAsia"/>
                <w:szCs w:val="21"/>
                <w:lang w:val="en-US" w:eastAsia="zh-CN"/>
              </w:rPr>
            </w:pPr>
          </w:p>
        </w:tc>
      </w:tr>
      <w:tr w14:paraId="2787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6B0782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E95D9FD">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896F7E2">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33491E5">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14:paraId="344535E6">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0CEFFDA">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14:paraId="67C9F75E">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4FC13D3F">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28168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B59D13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C9BE78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3BC282A">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2F58A42">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14:paraId="40CC1BD4">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72AF01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14:paraId="08A975B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14:paraId="2FF66AC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14:paraId="7786C81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139EDB4">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18761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A69EF8F">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2C9C439">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0828174">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234670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14:paraId="395928F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462CED4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14:paraId="51312AF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14:paraId="0C902C0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14:paraId="0B78683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820E9E6">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1FF53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44BDEE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0A1EF9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06EBB0C">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7F553D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14:paraId="03903FF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14:paraId="676465C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0ECD603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14:paraId="39DA314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14:paraId="24B61B6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14:paraId="18161FA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C8D29DD">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17F63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A9E2937">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772CFCC">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14:paraId="7FFA26ED">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22E13BE9">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CBB95AD">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14:paraId="2755DDA9">
            <w:pPr>
              <w:widowControl/>
              <w:spacing w:line="240" w:lineRule="exact"/>
              <w:jc w:val="left"/>
              <w:rPr>
                <w:szCs w:val="21"/>
              </w:rPr>
            </w:pPr>
            <w:r>
              <w:rPr>
                <w:rFonts w:ascii="仿宋_GB2312" w:hAnsi="新宋体" w:eastAsia="仿宋_GB2312" w:cs="仿宋_GB2312"/>
                <w:kern w:val="0"/>
                <w:szCs w:val="21"/>
                <w:lang w:bidi="ar"/>
              </w:rPr>
              <w:t>评价要点：</w:t>
            </w:r>
          </w:p>
          <w:p w14:paraId="610302EE">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14:paraId="17746F1A">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14:paraId="2BBFE256">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14:paraId="114CC49E">
            <w:pPr>
              <w:widowControl/>
              <w:spacing w:line="240" w:lineRule="exact"/>
              <w:jc w:val="left"/>
              <w:rPr>
                <w:szCs w:val="21"/>
              </w:rPr>
            </w:pPr>
            <w:r>
              <w:rPr>
                <w:rFonts w:ascii="仿宋_GB2312" w:hAnsi="新宋体" w:eastAsia="仿宋_GB2312" w:cs="仿宋_GB2312"/>
                <w:kern w:val="0"/>
                <w:szCs w:val="21"/>
                <w:lang w:bidi="ar"/>
              </w:rPr>
              <w:t>4.符合部门预算批复的用途；</w:t>
            </w:r>
          </w:p>
          <w:p w14:paraId="7BDEBC77">
            <w:pPr>
              <w:widowControl/>
              <w:spacing w:line="240" w:lineRule="exact"/>
              <w:jc w:val="left"/>
              <w:rPr>
                <w:szCs w:val="21"/>
              </w:rPr>
            </w:pPr>
            <w:r>
              <w:rPr>
                <w:rFonts w:ascii="仿宋_GB2312" w:hAnsi="新宋体" w:eastAsia="仿宋_GB2312" w:cs="仿宋_GB2312"/>
                <w:kern w:val="0"/>
                <w:szCs w:val="21"/>
                <w:lang w:bidi="ar"/>
              </w:rPr>
              <w:t>5.不存在截留情况；</w:t>
            </w:r>
          </w:p>
          <w:p w14:paraId="60A94E10">
            <w:pPr>
              <w:widowControl/>
              <w:spacing w:line="240" w:lineRule="exact"/>
              <w:jc w:val="left"/>
              <w:rPr>
                <w:szCs w:val="21"/>
              </w:rPr>
            </w:pPr>
            <w:r>
              <w:rPr>
                <w:rFonts w:ascii="仿宋_GB2312" w:hAnsi="新宋体" w:eastAsia="仿宋_GB2312" w:cs="仿宋_GB2312"/>
                <w:kern w:val="0"/>
                <w:szCs w:val="21"/>
                <w:lang w:bidi="ar"/>
              </w:rPr>
              <w:t>6.不存在挤占情况；</w:t>
            </w:r>
          </w:p>
          <w:p w14:paraId="11D07770">
            <w:pPr>
              <w:widowControl/>
              <w:spacing w:line="240" w:lineRule="exact"/>
              <w:jc w:val="left"/>
              <w:rPr>
                <w:szCs w:val="21"/>
              </w:rPr>
            </w:pPr>
            <w:r>
              <w:rPr>
                <w:rFonts w:ascii="仿宋_GB2312" w:hAnsi="新宋体" w:eastAsia="仿宋_GB2312" w:cs="仿宋_GB2312"/>
                <w:kern w:val="0"/>
                <w:szCs w:val="21"/>
                <w:lang w:bidi="ar"/>
              </w:rPr>
              <w:t>7.不存在挪用情况；</w:t>
            </w:r>
          </w:p>
          <w:p w14:paraId="3CFCD738">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4E4C4C32">
            <w:pPr>
              <w:widowControl/>
              <w:spacing w:line="240" w:lineRule="exact"/>
              <w:jc w:val="left"/>
              <w:rPr>
                <w:szCs w:val="21"/>
              </w:rPr>
            </w:pPr>
            <w:r>
              <w:rPr>
                <w:rFonts w:ascii="仿宋_GB2312" w:hAnsi="新宋体" w:eastAsia="仿宋_GB2312" w:cs="仿宋_GB2312"/>
                <w:kern w:val="0"/>
                <w:szCs w:val="21"/>
                <w:lang w:bidi="ar"/>
              </w:rPr>
              <w:t>全部符合（8）；</w:t>
            </w:r>
          </w:p>
          <w:p w14:paraId="04B831A6">
            <w:pPr>
              <w:widowControl/>
              <w:spacing w:line="240" w:lineRule="exact"/>
              <w:jc w:val="left"/>
              <w:rPr>
                <w:szCs w:val="21"/>
              </w:rPr>
            </w:pPr>
            <w:r>
              <w:rPr>
                <w:rFonts w:ascii="仿宋_GB2312" w:hAnsi="新宋体" w:eastAsia="仿宋_GB2312" w:cs="仿宋_GB2312"/>
                <w:kern w:val="0"/>
                <w:szCs w:val="21"/>
                <w:lang w:bidi="ar"/>
              </w:rPr>
              <w:t>符合其中七项（6）；</w:t>
            </w:r>
          </w:p>
          <w:p w14:paraId="118F07B3">
            <w:pPr>
              <w:widowControl/>
              <w:spacing w:line="240" w:lineRule="exact"/>
              <w:jc w:val="left"/>
              <w:rPr>
                <w:szCs w:val="21"/>
              </w:rPr>
            </w:pPr>
            <w:r>
              <w:rPr>
                <w:rFonts w:ascii="仿宋_GB2312" w:hAnsi="新宋体" w:eastAsia="仿宋_GB2312" w:cs="仿宋_GB2312"/>
                <w:kern w:val="0"/>
                <w:szCs w:val="21"/>
                <w:lang w:bidi="ar"/>
              </w:rPr>
              <w:t>符合其中六项（4）；</w:t>
            </w:r>
          </w:p>
          <w:p w14:paraId="7D979844">
            <w:pPr>
              <w:widowControl/>
              <w:spacing w:line="240" w:lineRule="exact"/>
              <w:jc w:val="left"/>
              <w:rPr>
                <w:szCs w:val="21"/>
              </w:rPr>
            </w:pPr>
            <w:r>
              <w:rPr>
                <w:rFonts w:ascii="仿宋_GB2312" w:hAnsi="新宋体" w:eastAsia="仿宋_GB2312" w:cs="仿宋_GB2312"/>
                <w:kern w:val="0"/>
                <w:szCs w:val="21"/>
                <w:lang w:bidi="ar"/>
              </w:rPr>
              <w:t>符合其中五项（2）；</w:t>
            </w:r>
          </w:p>
          <w:p w14:paraId="3B1918E4">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31DDA6AF">
            <w:pPr>
              <w:widowControl/>
              <w:spacing w:line="240" w:lineRule="exact"/>
              <w:jc w:val="left"/>
              <w:rPr>
                <w:rFonts w:hint="eastAsia" w:eastAsiaTheme="minorEastAsia"/>
                <w:szCs w:val="21"/>
                <w:lang w:val="en-US" w:eastAsia="zh-CN"/>
              </w:rPr>
            </w:pPr>
            <w:r>
              <w:rPr>
                <w:rFonts w:hint="eastAsia"/>
                <w:szCs w:val="21"/>
                <w:lang w:val="en-US" w:eastAsia="zh-CN"/>
              </w:rPr>
              <w:t>8</w:t>
            </w:r>
          </w:p>
        </w:tc>
      </w:tr>
      <w:tr w14:paraId="458A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508616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3E6D8E6">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E4F709E">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31220EB">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14:paraId="1AAFB430">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14:paraId="02F5F8F1">
            <w:pPr>
              <w:widowControl/>
              <w:spacing w:line="240" w:lineRule="exact"/>
              <w:jc w:val="left"/>
              <w:rPr>
                <w:szCs w:val="21"/>
              </w:rPr>
            </w:pPr>
            <w:r>
              <w:rPr>
                <w:rFonts w:ascii="仿宋_GB2312" w:hAnsi="新宋体" w:eastAsia="仿宋_GB2312" w:cs="仿宋_GB2312"/>
                <w:kern w:val="0"/>
                <w:szCs w:val="21"/>
                <w:lang w:bidi="ar"/>
              </w:rPr>
              <w:t>评价要点：</w:t>
            </w:r>
          </w:p>
          <w:p w14:paraId="339D6EEB">
            <w:pPr>
              <w:widowControl/>
              <w:spacing w:line="240" w:lineRule="exact"/>
              <w:jc w:val="left"/>
              <w:rPr>
                <w:szCs w:val="21"/>
              </w:rPr>
            </w:pPr>
            <w:r>
              <w:rPr>
                <w:rFonts w:ascii="仿宋_GB2312" w:hAnsi="新宋体" w:eastAsia="仿宋_GB2312" w:cs="仿宋_GB2312"/>
                <w:kern w:val="0"/>
                <w:szCs w:val="21"/>
                <w:lang w:bidi="ar"/>
              </w:rPr>
              <w:t>1.公开预决算信息；</w:t>
            </w:r>
          </w:p>
          <w:p w14:paraId="3C8BFE03">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14:paraId="02275720">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1E589EC8">
            <w:pPr>
              <w:widowControl/>
              <w:spacing w:line="240" w:lineRule="exact"/>
              <w:jc w:val="left"/>
              <w:rPr>
                <w:szCs w:val="21"/>
              </w:rPr>
            </w:pPr>
            <w:r>
              <w:rPr>
                <w:rFonts w:ascii="仿宋_GB2312" w:hAnsi="新宋体" w:eastAsia="仿宋_GB2312" w:cs="仿宋_GB2312"/>
                <w:kern w:val="0"/>
                <w:szCs w:val="21"/>
                <w:lang w:bidi="ar"/>
              </w:rPr>
              <w:t>全部符合（3）；</w:t>
            </w:r>
          </w:p>
          <w:p w14:paraId="73109D65">
            <w:pPr>
              <w:widowControl/>
              <w:spacing w:line="240" w:lineRule="exact"/>
              <w:jc w:val="left"/>
              <w:rPr>
                <w:szCs w:val="21"/>
              </w:rPr>
            </w:pPr>
            <w:r>
              <w:rPr>
                <w:rFonts w:ascii="仿宋_GB2312" w:hAnsi="新宋体" w:eastAsia="仿宋_GB2312" w:cs="仿宋_GB2312"/>
                <w:kern w:val="0"/>
                <w:szCs w:val="21"/>
                <w:lang w:bidi="ar"/>
              </w:rPr>
              <w:t>符合其中两项（2）</w:t>
            </w:r>
          </w:p>
          <w:p w14:paraId="32FEC16D">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E1E8D59">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3243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E20F551">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A8E5B86">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059643C">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A9D0664">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14:paraId="7011A021">
            <w:pPr>
              <w:widowControl/>
              <w:spacing w:line="240" w:lineRule="exact"/>
              <w:jc w:val="left"/>
              <w:rPr>
                <w:szCs w:val="21"/>
              </w:rPr>
            </w:pPr>
            <w:r>
              <w:rPr>
                <w:rFonts w:ascii="仿宋_GB2312" w:hAnsi="新宋体" w:eastAsia="仿宋_GB2312" w:cs="仿宋_GB2312"/>
                <w:kern w:val="0"/>
                <w:szCs w:val="21"/>
                <w:lang w:bidi="ar"/>
              </w:rPr>
              <w:t>评价要点：</w:t>
            </w:r>
          </w:p>
          <w:p w14:paraId="59EC03A2">
            <w:pPr>
              <w:widowControl/>
              <w:spacing w:line="240" w:lineRule="exact"/>
              <w:jc w:val="left"/>
              <w:rPr>
                <w:szCs w:val="21"/>
              </w:rPr>
            </w:pPr>
            <w:r>
              <w:rPr>
                <w:rFonts w:ascii="仿宋_GB2312" w:hAnsi="新宋体" w:eastAsia="仿宋_GB2312" w:cs="仿宋_GB2312"/>
                <w:kern w:val="0"/>
                <w:szCs w:val="21"/>
                <w:lang w:bidi="ar"/>
              </w:rPr>
              <w:t>1.基本财务管理制度健全；</w:t>
            </w:r>
          </w:p>
          <w:p w14:paraId="7DCFC0B6">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14:paraId="21E42986">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14:paraId="76EB80A4">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26152C0A">
            <w:pPr>
              <w:widowControl/>
              <w:spacing w:line="240" w:lineRule="exact"/>
              <w:jc w:val="left"/>
              <w:rPr>
                <w:szCs w:val="21"/>
              </w:rPr>
            </w:pPr>
            <w:r>
              <w:rPr>
                <w:rFonts w:ascii="仿宋_GB2312" w:hAnsi="新宋体" w:eastAsia="仿宋_GB2312" w:cs="仿宋_GB2312"/>
                <w:kern w:val="0"/>
                <w:szCs w:val="21"/>
                <w:lang w:bidi="ar"/>
              </w:rPr>
              <w:t>符合全部四项（4）；</w:t>
            </w:r>
          </w:p>
          <w:p w14:paraId="1488B9AE">
            <w:pPr>
              <w:widowControl/>
              <w:spacing w:line="240" w:lineRule="exact"/>
              <w:jc w:val="left"/>
              <w:rPr>
                <w:szCs w:val="21"/>
              </w:rPr>
            </w:pPr>
            <w:r>
              <w:rPr>
                <w:rFonts w:ascii="仿宋_GB2312" w:hAnsi="新宋体" w:eastAsia="仿宋_GB2312" w:cs="仿宋_GB2312"/>
                <w:kern w:val="0"/>
                <w:szCs w:val="21"/>
                <w:lang w:bidi="ar"/>
              </w:rPr>
              <w:t>符合其中三项（2）；</w:t>
            </w:r>
          </w:p>
          <w:p w14:paraId="2295E602">
            <w:pPr>
              <w:widowControl/>
              <w:spacing w:line="240" w:lineRule="exact"/>
              <w:jc w:val="left"/>
              <w:rPr>
                <w:szCs w:val="21"/>
              </w:rPr>
            </w:pPr>
            <w:r>
              <w:rPr>
                <w:rFonts w:ascii="仿宋_GB2312" w:hAnsi="新宋体" w:eastAsia="仿宋_GB2312" w:cs="仿宋_GB2312"/>
                <w:kern w:val="0"/>
                <w:szCs w:val="21"/>
                <w:lang w:bidi="ar"/>
              </w:rPr>
              <w:t>符合其中两项（1）；</w:t>
            </w:r>
          </w:p>
          <w:p w14:paraId="5D33A659">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103C21E">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5E5A2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BB31676">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22EC08C">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645856FC">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14:paraId="78727EC1">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14:paraId="46CDFCE9">
            <w:pPr>
              <w:widowControl/>
              <w:spacing w:line="240" w:lineRule="exact"/>
              <w:jc w:val="left"/>
              <w:rPr>
                <w:szCs w:val="21"/>
              </w:rPr>
            </w:pPr>
            <w:r>
              <w:rPr>
                <w:rFonts w:ascii="仿宋_GB2312" w:hAnsi="新宋体" w:eastAsia="仿宋_GB2312" w:cs="仿宋_GB2312"/>
                <w:kern w:val="0"/>
                <w:szCs w:val="21"/>
                <w:lang w:bidi="ar"/>
              </w:rPr>
              <w:t>评价要点：</w:t>
            </w:r>
          </w:p>
          <w:p w14:paraId="2A6964A1">
            <w:pPr>
              <w:widowControl/>
              <w:spacing w:line="240" w:lineRule="exact"/>
              <w:jc w:val="left"/>
              <w:rPr>
                <w:szCs w:val="21"/>
              </w:rPr>
            </w:pPr>
            <w:r>
              <w:rPr>
                <w:rFonts w:ascii="仿宋_GB2312" w:hAnsi="新宋体" w:eastAsia="仿宋_GB2312" w:cs="仿宋_GB2312"/>
                <w:kern w:val="0"/>
                <w:szCs w:val="21"/>
                <w:lang w:bidi="ar"/>
              </w:rPr>
              <w:t>1.资产保存完整；</w:t>
            </w:r>
          </w:p>
          <w:p w14:paraId="45A2DD41">
            <w:pPr>
              <w:widowControl/>
              <w:spacing w:line="240" w:lineRule="exact"/>
              <w:jc w:val="left"/>
              <w:rPr>
                <w:szCs w:val="21"/>
              </w:rPr>
            </w:pPr>
            <w:r>
              <w:rPr>
                <w:rFonts w:ascii="仿宋_GB2312" w:hAnsi="新宋体" w:eastAsia="仿宋_GB2312" w:cs="仿宋_GB2312"/>
                <w:kern w:val="0"/>
                <w:szCs w:val="21"/>
                <w:lang w:bidi="ar"/>
              </w:rPr>
              <w:t>2.资产账务管理是否合规，</w:t>
            </w:r>
            <w:r>
              <w:rPr>
                <w:rFonts w:hint="eastAsia" w:ascii="仿宋_GB2312" w:hAnsi="新宋体" w:eastAsia="仿宋_GB2312" w:cs="仿宋_GB2312"/>
                <w:kern w:val="0"/>
                <w:szCs w:val="21"/>
                <w:lang w:eastAsia="zh-CN" w:bidi="ar"/>
              </w:rPr>
              <w:t>账实</w:t>
            </w:r>
            <w:r>
              <w:rPr>
                <w:rFonts w:ascii="仿宋_GB2312" w:hAnsi="新宋体" w:eastAsia="仿宋_GB2312" w:cs="仿宋_GB2312"/>
                <w:kern w:val="0"/>
                <w:szCs w:val="21"/>
                <w:lang w:bidi="ar"/>
              </w:rPr>
              <w:t>相符；</w:t>
            </w:r>
          </w:p>
          <w:p w14:paraId="7E32C705">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059B8B2">
            <w:pPr>
              <w:widowControl/>
              <w:spacing w:line="240" w:lineRule="exact"/>
              <w:jc w:val="left"/>
              <w:rPr>
                <w:szCs w:val="21"/>
              </w:rPr>
            </w:pPr>
            <w:r>
              <w:rPr>
                <w:rFonts w:ascii="仿宋_GB2312" w:hAnsi="新宋体" w:eastAsia="仿宋_GB2312" w:cs="仿宋_GB2312"/>
                <w:kern w:val="0"/>
                <w:szCs w:val="21"/>
                <w:lang w:bidi="ar"/>
              </w:rPr>
              <w:t>符合全部三项（3）；</w:t>
            </w:r>
          </w:p>
          <w:p w14:paraId="684D1948">
            <w:pPr>
              <w:widowControl/>
              <w:spacing w:line="240" w:lineRule="exact"/>
              <w:jc w:val="left"/>
              <w:rPr>
                <w:szCs w:val="21"/>
              </w:rPr>
            </w:pPr>
            <w:r>
              <w:rPr>
                <w:rFonts w:ascii="仿宋_GB2312" w:hAnsi="新宋体" w:eastAsia="仿宋_GB2312" w:cs="仿宋_GB2312"/>
                <w:kern w:val="0"/>
                <w:szCs w:val="21"/>
                <w:lang w:bidi="ar"/>
              </w:rPr>
              <w:t>符合其中两项（2）；</w:t>
            </w:r>
          </w:p>
          <w:p w14:paraId="4461A465">
            <w:pPr>
              <w:widowControl/>
              <w:spacing w:line="240" w:lineRule="exact"/>
              <w:jc w:val="left"/>
              <w:rPr>
                <w:szCs w:val="21"/>
              </w:rPr>
            </w:pPr>
            <w:r>
              <w:rPr>
                <w:rFonts w:ascii="仿宋_GB2312" w:hAnsi="新宋体" w:eastAsia="仿宋_GB2312" w:cs="仿宋_GB2312"/>
                <w:kern w:val="0"/>
                <w:szCs w:val="21"/>
                <w:lang w:bidi="ar"/>
              </w:rPr>
              <w:t>符合其中一项（1）；</w:t>
            </w:r>
          </w:p>
          <w:p w14:paraId="7FEA045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00D65D22">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0784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1123F3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CBB52DA">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139CB102">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14:paraId="23324433">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14:paraId="726B059F">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1487F83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14:paraId="74E11B2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14:paraId="6855938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14:paraId="71BAA94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997C1B6">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4B0C0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AD0EED7">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9618B4A">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50FF5C8A">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7F1BAC1">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1A9CD719">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44263D96">
            <w:pPr>
              <w:widowControl/>
              <w:spacing w:line="240" w:lineRule="exact"/>
              <w:jc w:val="left"/>
              <w:rPr>
                <w:rFonts w:hint="default" w:eastAsiaTheme="minorEastAsia"/>
                <w:szCs w:val="21"/>
                <w:lang w:val="en-US" w:eastAsia="zh-CN"/>
              </w:rPr>
            </w:pPr>
            <w:r>
              <w:rPr>
                <w:rFonts w:hint="eastAsia"/>
                <w:szCs w:val="21"/>
                <w:lang w:val="en-US" w:eastAsia="zh-CN"/>
              </w:rPr>
              <w:t>10</w:t>
            </w:r>
          </w:p>
        </w:tc>
      </w:tr>
      <w:tr w14:paraId="268A3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B0FD09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DD13DB1">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4C24BB02">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14:paraId="45818E0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14:paraId="18A70E36">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14:paraId="2B520B4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76FF54B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14:paraId="21E248B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14:paraId="5A9E7B1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14:paraId="58DB164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329ED4E2">
            <w:pPr>
              <w:widowControl/>
              <w:spacing w:line="240" w:lineRule="exact"/>
              <w:jc w:val="left"/>
              <w:rPr>
                <w:rFonts w:hint="default" w:eastAsiaTheme="minorEastAsia"/>
                <w:szCs w:val="21"/>
                <w:lang w:val="en-US" w:eastAsia="zh-CN"/>
              </w:rPr>
            </w:pPr>
            <w:r>
              <w:rPr>
                <w:rFonts w:hint="eastAsia"/>
                <w:szCs w:val="21"/>
                <w:lang w:val="en-US" w:eastAsia="zh-CN"/>
              </w:rPr>
              <w:t>15</w:t>
            </w:r>
          </w:p>
        </w:tc>
      </w:tr>
      <w:tr w14:paraId="5D273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84AD234">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14:paraId="78B29E89">
            <w:pPr>
              <w:widowControl/>
              <w:spacing w:line="240" w:lineRule="exact"/>
              <w:jc w:val="left"/>
              <w:rPr>
                <w:rFonts w:ascii="仿宋_GB2312" w:hAnsi="新宋体" w:eastAsia="仿宋_GB2312" w:cs="仿宋_GB2312"/>
                <w:kern w:val="0"/>
                <w:szCs w:val="21"/>
                <w:lang w:bidi="ar"/>
              </w:rPr>
            </w:pPr>
          </w:p>
          <w:p w14:paraId="072060ED">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14:paraId="6E211041">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302DBF4D">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C283527">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14:paraId="7E6010EB">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6B509E4F">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9E5253B">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1D8D0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43BC7C66">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14:paraId="6D8D5776">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B593388">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233E032">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14:paraId="2BF5D2E5">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6B962DC1">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D45DB6C">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3F2F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471A7CA7">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14:paraId="57568695">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743D01C">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0A048D9">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14:paraId="461D0787">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5ABA22AA">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E0D1FFC">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3590E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A5602F9">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7F79D02D">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950875A">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641F884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5850911F">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245A31B0">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7EAB427F">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57ED9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0BAF1A3">
            <w:pPr>
              <w:spacing w:line="240" w:lineRule="exact"/>
              <w:rPr>
                <w:rFonts w:hint="eastAsia" w:ascii="宋体" w:eastAsiaTheme="minorEastAsia"/>
                <w:szCs w:val="21"/>
                <w:lang w:val="en-US" w:eastAsia="zh-CN"/>
              </w:rPr>
            </w:pPr>
            <w:r>
              <w:rPr>
                <w:rFonts w:hint="eastAsia" w:ascii="宋体"/>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61524910">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95DD408">
            <w:pPr>
              <w:widowControl/>
              <w:spacing w:line="240" w:lineRule="exact"/>
              <w:jc w:val="left"/>
              <w:rPr>
                <w:rFonts w:hint="eastAsia" w:ascii="仿宋_GB2312" w:hAnsi="新宋体" w:eastAsia="仿宋_GB2312" w:cs="仿宋_GB2312"/>
                <w:kern w:val="0"/>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14ACDD0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新宋体" w:eastAsia="仿宋_GB2312" w:cs="仿宋_GB2312"/>
                <w:kern w:val="0"/>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1F217F7B">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423149C5">
            <w:pPr>
              <w:widowControl/>
              <w:spacing w:line="240" w:lineRule="exact"/>
              <w:jc w:val="left"/>
              <w:rPr>
                <w:rFonts w:hint="default" w:eastAsiaTheme="minorEastAsia"/>
                <w:szCs w:val="21"/>
                <w:lang w:val="en-US" w:eastAsia="zh-CN"/>
              </w:rPr>
            </w:pPr>
            <w:r>
              <w:rPr>
                <w:rFonts w:hint="eastAsia"/>
                <w:szCs w:val="21"/>
                <w:lang w:val="en-US" w:eastAsia="zh-CN"/>
              </w:rPr>
              <w:t>92</w:t>
            </w:r>
          </w:p>
        </w:tc>
      </w:tr>
    </w:tbl>
    <w:p w14:paraId="6D10173D">
      <w:pPr>
        <w:spacing w:line="240" w:lineRule="exact"/>
        <w:rPr>
          <w:rFonts w:ascii="仿宋" w:hAnsi="仿宋" w:eastAsia="仿宋" w:cs="仿宋"/>
          <w:sz w:val="32"/>
          <w:szCs w:val="32"/>
        </w:rPr>
      </w:pPr>
    </w:p>
    <w:p w14:paraId="705B0368">
      <w:pPr>
        <w:spacing w:line="240" w:lineRule="exact"/>
        <w:rPr>
          <w:rFonts w:ascii="仿宋" w:hAnsi="仿宋" w:eastAsia="仿宋" w:cs="仿宋"/>
          <w:sz w:val="32"/>
          <w:szCs w:val="32"/>
        </w:rPr>
      </w:pPr>
    </w:p>
    <w:p w14:paraId="7AFCA2A6">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8485">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7201B905">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7C401">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C19033F">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760FA"/>
    <w:multiLevelType w:val="multilevel"/>
    <w:tmpl w:val="1B7760F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79D5546"/>
    <w:rsid w:val="0C8F0285"/>
    <w:rsid w:val="0F8F6BFC"/>
    <w:rsid w:val="107166F3"/>
    <w:rsid w:val="13141A28"/>
    <w:rsid w:val="150C4327"/>
    <w:rsid w:val="18644328"/>
    <w:rsid w:val="1C841DE7"/>
    <w:rsid w:val="3791647A"/>
    <w:rsid w:val="3C0E4427"/>
    <w:rsid w:val="3FCB5874"/>
    <w:rsid w:val="455969D8"/>
    <w:rsid w:val="48725571"/>
    <w:rsid w:val="49F01357"/>
    <w:rsid w:val="4BDB04ED"/>
    <w:rsid w:val="526A3656"/>
    <w:rsid w:val="53CD5365"/>
    <w:rsid w:val="5D643D56"/>
    <w:rsid w:val="61B9346C"/>
    <w:rsid w:val="64283056"/>
    <w:rsid w:val="69BD0A47"/>
    <w:rsid w:val="71A911C9"/>
    <w:rsid w:val="7793669D"/>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2524</Words>
  <Characters>2647</Characters>
  <Lines>37</Lines>
  <Paragraphs>10</Paragraphs>
  <TotalTime>16</TotalTime>
  <ScaleCrop>false</ScaleCrop>
  <LinksUpToDate>false</LinksUpToDate>
  <CharactersWithSpaces>2660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早开的晚霞。</cp:lastModifiedBy>
  <cp:lastPrinted>2018-11-29T03:23:00Z</cp:lastPrinted>
  <dcterms:modified xsi:type="dcterms:W3CDTF">2025-02-26T12:22:36Z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EB7BFAA25B7B4B8AAA0CF57FFD769271</vt:lpwstr>
  </property>
  <property fmtid="{D5CDD505-2E9C-101B-9397-08002B2CF9AE}" pid="4" name="KSOTemplateDocerSaveRecord">
    <vt:lpwstr>eyJoZGlkIjoiM2NlMTgyOGNjMDcxMDExZTMzODViNzVhZTEyY2YxYjkiLCJ1c2VySWQiOiI2NDU1NzE2NTcifQ==</vt:lpwstr>
  </property>
</Properties>
</file>